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B1" w:rsidRPr="00BE51F6" w:rsidRDefault="00EF79B1" w:rsidP="00EF79B1">
      <w:pPr>
        <w:spacing w:after="0" w:line="240" w:lineRule="auto"/>
        <w:rPr>
          <w:rFonts w:ascii="Century Gothic" w:eastAsia="Times New Roman" w:hAnsi="Century Gothic" w:cs="Times New Roman"/>
          <w:b/>
          <w:bCs/>
          <w:color w:val="008080"/>
          <w:sz w:val="20"/>
          <w:szCs w:val="20"/>
          <w:lang w:eastAsia="fr-FR"/>
        </w:rPr>
      </w:pPr>
      <w:r w:rsidRPr="00BE51F6">
        <w:rPr>
          <w:rFonts w:ascii="Century Gothic" w:eastAsia="Times New Roman" w:hAnsi="Century Gothic" w:cs="Times New Roman"/>
          <w:b/>
          <w:bCs/>
          <w:color w:val="008080"/>
          <w:sz w:val="20"/>
          <w:szCs w:val="20"/>
          <w:lang w:eastAsia="fr-FR"/>
        </w:rPr>
        <w:t xml:space="preserve">VOUS SOUHAITEZ REJOINDRE UN ACTEUR HOSPITALIER MAJEUR DANS LA PRISE EN CHARGE EN PSYCHIATRIE ET NEUROSCIENCES ? </w:t>
      </w:r>
    </w:p>
    <w:p w:rsidR="00EF79B1" w:rsidRPr="00BE51F6" w:rsidRDefault="00EF79B1" w:rsidP="00EF79B1">
      <w:pPr>
        <w:spacing w:after="0" w:line="240" w:lineRule="auto"/>
        <w:jc w:val="both"/>
        <w:rPr>
          <w:rFonts w:ascii="Century Gothic" w:hAnsi="Century Gothic"/>
          <w:color w:val="555E5E"/>
          <w:sz w:val="20"/>
          <w:szCs w:val="20"/>
        </w:rPr>
      </w:pPr>
      <w:r w:rsidRPr="00BE51F6">
        <w:rPr>
          <w:rFonts w:ascii="Century Gothic" w:hAnsi="Century Gothic"/>
          <w:color w:val="555E5E"/>
          <w:sz w:val="20"/>
          <w:szCs w:val="20"/>
        </w:rPr>
        <w:t xml:space="preserve">Le </w:t>
      </w:r>
      <w:hyperlink r:id="rId8" w:history="1">
        <w:r w:rsidRPr="00BE51F6">
          <w:rPr>
            <w:rStyle w:val="Lienhypertexte"/>
            <w:rFonts w:ascii="Century Gothic" w:hAnsi="Century Gothic"/>
            <w:color w:val="555E5E"/>
            <w:sz w:val="20"/>
            <w:szCs w:val="20"/>
          </w:rPr>
          <w:t>Groupe Hospitalier Universitaire Paris psychiatrie &amp; neurosciences</w:t>
        </w:r>
      </w:hyperlink>
      <w:r w:rsidRPr="00BE51F6">
        <w:rPr>
          <w:rFonts w:ascii="Century Gothic" w:hAnsi="Century Gothic"/>
          <w:color w:val="555E5E"/>
          <w:sz w:val="20"/>
          <w:szCs w:val="20"/>
        </w:rPr>
        <w:t xml:space="preserve"> est né le 1</w:t>
      </w:r>
      <w:r w:rsidRPr="00BE51F6">
        <w:rPr>
          <w:rFonts w:ascii="Century Gothic" w:hAnsi="Century Gothic"/>
          <w:color w:val="555E5E"/>
          <w:sz w:val="20"/>
          <w:szCs w:val="20"/>
          <w:vertAlign w:val="superscript"/>
        </w:rPr>
        <w:t>er</w:t>
      </w:r>
      <w:r w:rsidRPr="00BE51F6">
        <w:rPr>
          <w:rFonts w:ascii="Century Gothic" w:hAnsi="Century Gothic"/>
          <w:color w:val="555E5E"/>
          <w:sz w:val="20"/>
          <w:szCs w:val="20"/>
        </w:rPr>
        <w:t xml:space="preserve"> janvier 2019 des rapprochements des hôpitaux Sainte-Anne, Maison Blanche et Perray-Vaucluse. Leader dans le soin, l’enseignement et la recherche portant sur les maladies mentales et le système nerveux, le GHU Paris emploie 5600 hospitaliers répartis dans 100 sites parisiens, ainsi que des unités à dimension médico-sociale dans le 91 et le 93. </w:t>
      </w:r>
    </w:p>
    <w:p w:rsidR="00EF79B1" w:rsidRPr="00BE51F6" w:rsidRDefault="00EF79B1" w:rsidP="00EF79B1">
      <w:pPr>
        <w:spacing w:after="0" w:line="240" w:lineRule="auto"/>
        <w:jc w:val="both"/>
        <w:rPr>
          <w:rStyle w:val="Lienhypertexte"/>
          <w:rFonts w:ascii="Century Gothic" w:hAnsi="Century Gothic"/>
          <w:color w:val="555E5E"/>
          <w:sz w:val="20"/>
          <w:szCs w:val="20"/>
          <w:u w:val="none"/>
        </w:rPr>
      </w:pPr>
      <w:r w:rsidRPr="00BE51F6">
        <w:rPr>
          <w:rFonts w:ascii="Century Gothic" w:hAnsi="Century Gothic"/>
          <w:color w:val="555E5E"/>
          <w:sz w:val="20"/>
          <w:szCs w:val="20"/>
        </w:rPr>
        <w:t xml:space="preserve">Le GHU Paris assure la prise en charge de proximité, de recours et de spécialité des Parisiens dans toutes les disciplines associées à la santé mentale et au cerveau au sein de 170 structures réparties dans la capitale. </w:t>
      </w:r>
      <w:hyperlink r:id="rId9" w:history="1">
        <w:r w:rsidRPr="00BE51F6">
          <w:rPr>
            <w:rStyle w:val="Lienhypertexte"/>
            <w:rFonts w:ascii="Century Gothic" w:hAnsi="Century Gothic"/>
            <w:sz w:val="20"/>
            <w:szCs w:val="20"/>
          </w:rPr>
          <w:t>2 ‘ chrono pour connaître le GHU Paris en images animées </w:t>
        </w:r>
      </w:hyperlink>
    </w:p>
    <w:p w:rsidR="00EF79B1" w:rsidRPr="00BE51F6" w:rsidRDefault="00494042" w:rsidP="00EF79B1">
      <w:pPr>
        <w:spacing w:after="0" w:line="240" w:lineRule="auto"/>
        <w:jc w:val="both"/>
        <w:rPr>
          <w:rStyle w:val="Lienhypertexte"/>
          <w:rFonts w:ascii="Century Gothic" w:hAnsi="Century Gothic"/>
          <w:color w:val="555E5E"/>
          <w:sz w:val="20"/>
          <w:szCs w:val="20"/>
        </w:rPr>
      </w:pPr>
      <w:hyperlink r:id="rId10" w:history="1">
        <w:r w:rsidR="00EF79B1" w:rsidRPr="00BE51F6">
          <w:rPr>
            <w:rStyle w:val="Lienhypertexte"/>
            <w:rFonts w:ascii="Century Gothic" w:hAnsi="Century Gothic"/>
            <w:sz w:val="20"/>
            <w:szCs w:val="20"/>
          </w:rPr>
          <w:t>www.ghu-paris.fr</w:t>
        </w:r>
      </w:hyperlink>
      <w:r w:rsidR="00EF79B1" w:rsidRPr="00BE51F6">
        <w:rPr>
          <w:rStyle w:val="Lienhypertexte"/>
          <w:rFonts w:ascii="Century Gothic" w:hAnsi="Century Gothic"/>
          <w:color w:val="555E5E"/>
          <w:sz w:val="20"/>
          <w:szCs w:val="20"/>
        </w:rPr>
        <w:t xml:space="preserve"> / Linkedn </w:t>
      </w:r>
      <w:hyperlink r:id="rId11" w:history="1">
        <w:r w:rsidR="00EF79B1" w:rsidRPr="00BE51F6">
          <w:rPr>
            <w:rStyle w:val="Lienhypertexte"/>
            <w:rFonts w:ascii="Century Gothic" w:hAnsi="Century Gothic"/>
            <w:sz w:val="20"/>
            <w:szCs w:val="20"/>
          </w:rPr>
          <w:t>Ghu Paris</w:t>
        </w:r>
      </w:hyperlink>
      <w:r w:rsidR="00EF79B1" w:rsidRPr="00BE51F6">
        <w:rPr>
          <w:rStyle w:val="Lienhypertexte"/>
          <w:rFonts w:ascii="Century Gothic" w:hAnsi="Century Gothic"/>
          <w:color w:val="555E5E"/>
          <w:sz w:val="20"/>
          <w:szCs w:val="20"/>
        </w:rPr>
        <w:t xml:space="preserve"> / Twitter @GhuParis</w:t>
      </w:r>
    </w:p>
    <w:p w:rsidR="00EF79B1" w:rsidRPr="00BE51F6" w:rsidRDefault="00EF79B1" w:rsidP="00EF79B1">
      <w:pPr>
        <w:spacing w:after="0" w:line="240" w:lineRule="auto"/>
        <w:jc w:val="both"/>
        <w:rPr>
          <w:rFonts w:ascii="Century Gothic" w:hAnsi="Century Gothic"/>
          <w:color w:val="555E5E"/>
          <w:sz w:val="20"/>
          <w:szCs w:val="20"/>
        </w:rPr>
      </w:pPr>
      <w:r w:rsidRPr="00BE51F6">
        <w:rPr>
          <w:rFonts w:ascii="Century Gothic" w:hAnsi="Century Gothic"/>
          <w:b/>
          <w:color w:val="555E5E"/>
          <w:sz w:val="20"/>
          <w:szCs w:val="20"/>
        </w:rPr>
        <w:t>Siège</w:t>
      </w:r>
      <w:r w:rsidRPr="00BE51F6">
        <w:rPr>
          <w:rFonts w:ascii="Century Gothic" w:hAnsi="Century Gothic"/>
          <w:color w:val="555E5E"/>
          <w:sz w:val="20"/>
          <w:szCs w:val="20"/>
        </w:rPr>
        <w:t> : Site Sainte-Anne, 1 rue Cabanis 75014 Paris</w:t>
      </w:r>
    </w:p>
    <w:p w:rsidR="00720985" w:rsidRPr="00BE51F6" w:rsidRDefault="00720985" w:rsidP="00BF15B4">
      <w:pPr>
        <w:spacing w:after="0" w:line="240" w:lineRule="auto"/>
        <w:jc w:val="center"/>
        <w:rPr>
          <w:rFonts w:ascii="Century Gothic" w:hAnsi="Century Gothic"/>
          <w:b/>
          <w:sz w:val="20"/>
          <w:szCs w:val="20"/>
        </w:rPr>
      </w:pPr>
    </w:p>
    <w:p w:rsidR="00552CE4" w:rsidRPr="00BE51F6" w:rsidRDefault="00B71BA5" w:rsidP="00BF15B4">
      <w:pPr>
        <w:spacing w:after="0" w:line="240" w:lineRule="auto"/>
        <w:jc w:val="center"/>
        <w:rPr>
          <w:rFonts w:ascii="Century Gothic" w:hAnsi="Century Gothic"/>
          <w:b/>
          <w:color w:val="008080"/>
          <w:sz w:val="20"/>
          <w:szCs w:val="20"/>
        </w:rPr>
      </w:pPr>
      <w:r w:rsidRPr="00BE51F6">
        <w:rPr>
          <w:rFonts w:ascii="Century Gothic" w:hAnsi="Century Gothic"/>
          <w:b/>
          <w:color w:val="008080"/>
          <w:sz w:val="20"/>
          <w:szCs w:val="20"/>
        </w:rPr>
        <w:t>INTITU</w:t>
      </w:r>
      <w:r w:rsidR="00B67AE3" w:rsidRPr="00BE51F6">
        <w:rPr>
          <w:rFonts w:ascii="Century Gothic" w:hAnsi="Century Gothic"/>
          <w:b/>
          <w:color w:val="008080"/>
          <w:sz w:val="20"/>
          <w:szCs w:val="20"/>
        </w:rPr>
        <w:t>LE DU POSTE</w:t>
      </w:r>
    </w:p>
    <w:p w:rsidR="000B2B2E" w:rsidRPr="00BE51F6" w:rsidRDefault="000B2B2E" w:rsidP="00BF15B4">
      <w:pPr>
        <w:spacing w:after="0" w:line="240" w:lineRule="auto"/>
        <w:jc w:val="center"/>
        <w:rPr>
          <w:rFonts w:ascii="Century Gothic" w:hAnsi="Century Gothic"/>
          <w:b/>
          <w:sz w:val="20"/>
          <w:szCs w:val="20"/>
        </w:rPr>
      </w:pP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256"/>
        <w:gridCol w:w="5806"/>
      </w:tblGrid>
      <w:tr w:rsidR="00F91E45" w:rsidRPr="00BE51F6" w:rsidTr="00B67AE3">
        <w:tc>
          <w:tcPr>
            <w:tcW w:w="3256" w:type="dxa"/>
          </w:tcPr>
          <w:p w:rsidR="00C846EC" w:rsidRPr="00BE51F6" w:rsidRDefault="00B71BA5" w:rsidP="008D63CC">
            <w:pPr>
              <w:rPr>
                <w:rFonts w:ascii="Century Gothic" w:hAnsi="Century Gothic"/>
                <w:b/>
                <w:sz w:val="20"/>
                <w:szCs w:val="20"/>
              </w:rPr>
            </w:pPr>
            <w:r w:rsidRPr="00BE51F6">
              <w:rPr>
                <w:rFonts w:ascii="Century Gothic" w:hAnsi="Century Gothic"/>
                <w:b/>
                <w:sz w:val="20"/>
                <w:szCs w:val="20"/>
              </w:rPr>
              <w:t>Temps de travail</w:t>
            </w:r>
          </w:p>
        </w:tc>
        <w:tc>
          <w:tcPr>
            <w:tcW w:w="5806" w:type="dxa"/>
          </w:tcPr>
          <w:p w:rsidR="00C846EC" w:rsidRPr="00BE51F6" w:rsidRDefault="00EF79B1" w:rsidP="008D63CC">
            <w:pPr>
              <w:rPr>
                <w:rFonts w:ascii="Century Gothic" w:hAnsi="Century Gothic"/>
                <w:sz w:val="20"/>
                <w:szCs w:val="20"/>
              </w:rPr>
            </w:pPr>
            <w:r w:rsidRPr="00BE51F6">
              <w:rPr>
                <w:rFonts w:ascii="Century Gothic" w:hAnsi="Century Gothic"/>
                <w:sz w:val="20"/>
                <w:szCs w:val="20"/>
              </w:rPr>
              <w:t>Temps plein</w:t>
            </w:r>
          </w:p>
        </w:tc>
      </w:tr>
      <w:tr w:rsidR="00F91E45" w:rsidRPr="00BE51F6" w:rsidTr="00B67AE3">
        <w:tc>
          <w:tcPr>
            <w:tcW w:w="3256" w:type="dxa"/>
          </w:tcPr>
          <w:p w:rsidR="00C846EC" w:rsidRPr="00BE51F6" w:rsidRDefault="00B71BA5" w:rsidP="008D63CC">
            <w:pPr>
              <w:rPr>
                <w:rFonts w:ascii="Century Gothic" w:hAnsi="Century Gothic"/>
                <w:b/>
                <w:sz w:val="20"/>
                <w:szCs w:val="20"/>
              </w:rPr>
            </w:pPr>
            <w:r w:rsidRPr="00BE51F6">
              <w:rPr>
                <w:rFonts w:ascii="Century Gothic" w:hAnsi="Century Gothic"/>
                <w:b/>
                <w:sz w:val="20"/>
                <w:szCs w:val="20"/>
              </w:rPr>
              <w:t>Statut</w:t>
            </w:r>
          </w:p>
        </w:tc>
        <w:tc>
          <w:tcPr>
            <w:tcW w:w="5806" w:type="dxa"/>
          </w:tcPr>
          <w:p w:rsidR="00C846EC" w:rsidRPr="00BE51F6" w:rsidRDefault="00F97F8F" w:rsidP="00B67AE3">
            <w:pPr>
              <w:rPr>
                <w:rFonts w:ascii="Century Gothic" w:hAnsi="Century Gothic"/>
                <w:sz w:val="20"/>
                <w:szCs w:val="20"/>
              </w:rPr>
            </w:pPr>
            <w:r>
              <w:rPr>
                <w:rFonts w:ascii="Century Gothic" w:hAnsi="Century Gothic"/>
                <w:sz w:val="20"/>
                <w:szCs w:val="20"/>
              </w:rPr>
              <w:t>CDI / Titularisation</w:t>
            </w:r>
          </w:p>
        </w:tc>
      </w:tr>
      <w:tr w:rsidR="00F91E45" w:rsidRPr="00BE51F6" w:rsidTr="00B67AE3">
        <w:tc>
          <w:tcPr>
            <w:tcW w:w="3256" w:type="dxa"/>
          </w:tcPr>
          <w:p w:rsidR="00C846EC" w:rsidRPr="00BE51F6" w:rsidRDefault="00B71BA5" w:rsidP="008D63CC">
            <w:pPr>
              <w:rPr>
                <w:rFonts w:ascii="Century Gothic" w:hAnsi="Century Gothic"/>
                <w:b/>
                <w:sz w:val="20"/>
                <w:szCs w:val="20"/>
              </w:rPr>
            </w:pPr>
            <w:r w:rsidRPr="00BE51F6">
              <w:rPr>
                <w:rFonts w:ascii="Century Gothic" w:hAnsi="Century Gothic"/>
                <w:b/>
                <w:sz w:val="20"/>
                <w:szCs w:val="20"/>
              </w:rPr>
              <w:t>Grade</w:t>
            </w:r>
          </w:p>
        </w:tc>
        <w:tc>
          <w:tcPr>
            <w:tcW w:w="5806" w:type="dxa"/>
          </w:tcPr>
          <w:p w:rsidR="00C846EC" w:rsidRPr="00BE51F6" w:rsidRDefault="00F97F8F" w:rsidP="001E1D93">
            <w:pPr>
              <w:rPr>
                <w:rFonts w:ascii="Century Gothic" w:hAnsi="Century Gothic"/>
                <w:sz w:val="20"/>
                <w:szCs w:val="20"/>
              </w:rPr>
            </w:pPr>
            <w:r>
              <w:rPr>
                <w:rFonts w:ascii="Century Gothic" w:hAnsi="Century Gothic"/>
                <w:sz w:val="20"/>
                <w:szCs w:val="20"/>
              </w:rPr>
              <w:t>IDE</w:t>
            </w:r>
          </w:p>
        </w:tc>
      </w:tr>
      <w:tr w:rsidR="00F91E45" w:rsidRPr="00BE51F6" w:rsidTr="00B67AE3">
        <w:tc>
          <w:tcPr>
            <w:tcW w:w="3256" w:type="dxa"/>
          </w:tcPr>
          <w:p w:rsidR="00C846EC" w:rsidRPr="00BE51F6" w:rsidRDefault="00B71BA5" w:rsidP="008D63CC">
            <w:pPr>
              <w:rPr>
                <w:rFonts w:ascii="Century Gothic" w:hAnsi="Century Gothic"/>
                <w:b/>
                <w:sz w:val="20"/>
                <w:szCs w:val="20"/>
              </w:rPr>
            </w:pPr>
            <w:r w:rsidRPr="00BE51F6">
              <w:rPr>
                <w:rFonts w:ascii="Century Gothic" w:hAnsi="Century Gothic"/>
                <w:b/>
                <w:sz w:val="20"/>
                <w:szCs w:val="20"/>
              </w:rPr>
              <w:t>Intitulé du poste</w:t>
            </w:r>
          </w:p>
        </w:tc>
        <w:tc>
          <w:tcPr>
            <w:tcW w:w="5806" w:type="dxa"/>
          </w:tcPr>
          <w:p w:rsidR="00C846EC" w:rsidRPr="00BE51F6" w:rsidRDefault="00F97F8F" w:rsidP="00126654">
            <w:pPr>
              <w:rPr>
                <w:rFonts w:ascii="Century Gothic" w:hAnsi="Century Gothic"/>
                <w:sz w:val="20"/>
                <w:szCs w:val="20"/>
              </w:rPr>
            </w:pPr>
            <w:r>
              <w:rPr>
                <w:rFonts w:ascii="Century Gothic" w:hAnsi="Century Gothic"/>
                <w:sz w:val="20"/>
                <w:szCs w:val="20"/>
              </w:rPr>
              <w:t>Infirmier de jour</w:t>
            </w:r>
            <w:r w:rsidR="00126654" w:rsidRPr="00BE51F6">
              <w:rPr>
                <w:rFonts w:ascii="Century Gothic" w:hAnsi="Century Gothic"/>
                <w:sz w:val="20"/>
                <w:szCs w:val="20"/>
              </w:rPr>
              <w:t xml:space="preserve"> </w:t>
            </w:r>
          </w:p>
        </w:tc>
      </w:tr>
      <w:tr w:rsidR="00F91E45" w:rsidRPr="00BE51F6" w:rsidTr="00B67AE3">
        <w:tc>
          <w:tcPr>
            <w:tcW w:w="3256" w:type="dxa"/>
          </w:tcPr>
          <w:p w:rsidR="00C846EC" w:rsidRPr="00BE51F6" w:rsidRDefault="00B71BA5" w:rsidP="008D63CC">
            <w:pPr>
              <w:rPr>
                <w:rFonts w:ascii="Century Gothic" w:hAnsi="Century Gothic"/>
                <w:b/>
                <w:sz w:val="20"/>
                <w:szCs w:val="20"/>
              </w:rPr>
            </w:pPr>
            <w:r w:rsidRPr="00BE51F6">
              <w:rPr>
                <w:rFonts w:ascii="Century Gothic" w:hAnsi="Century Gothic"/>
                <w:b/>
                <w:sz w:val="20"/>
                <w:szCs w:val="20"/>
              </w:rPr>
              <w:t>Lieux de travail</w:t>
            </w:r>
          </w:p>
        </w:tc>
        <w:tc>
          <w:tcPr>
            <w:tcW w:w="5806" w:type="dxa"/>
          </w:tcPr>
          <w:p w:rsidR="00C846EC" w:rsidRPr="00BE51F6" w:rsidRDefault="00EF79B1" w:rsidP="008D63CC">
            <w:pPr>
              <w:rPr>
                <w:rFonts w:ascii="Century Gothic" w:hAnsi="Century Gothic"/>
                <w:sz w:val="20"/>
                <w:szCs w:val="20"/>
              </w:rPr>
            </w:pPr>
            <w:r w:rsidRPr="00BE51F6">
              <w:rPr>
                <w:rFonts w:ascii="Century Gothic" w:hAnsi="Century Gothic"/>
                <w:sz w:val="20"/>
                <w:szCs w:val="20"/>
              </w:rPr>
              <w:t>Site Lasalle – 10-14, rue du général Lasalle 75019 PARIS</w:t>
            </w:r>
          </w:p>
          <w:p w:rsidR="00EF79B1" w:rsidRPr="00BE51F6" w:rsidRDefault="00EF79B1" w:rsidP="00EF79B1">
            <w:pPr>
              <w:pStyle w:val="Titre"/>
              <w:jc w:val="both"/>
              <w:rPr>
                <w:rFonts w:ascii="Century Gothic" w:eastAsiaTheme="minorHAnsi" w:hAnsi="Century Gothic" w:cstheme="minorBidi"/>
                <w:color w:val="auto"/>
                <w:sz w:val="20"/>
                <w:u w:val="none"/>
                <w:lang w:eastAsia="en-US"/>
              </w:rPr>
            </w:pPr>
            <w:r w:rsidRPr="00BE51F6">
              <w:rPr>
                <w:rFonts w:ascii="Century Gothic" w:eastAsiaTheme="minorHAnsi" w:hAnsi="Century Gothic" w:cstheme="minorBidi"/>
                <w:color w:val="auto"/>
                <w:sz w:val="20"/>
                <w:u w:val="none"/>
                <w:lang w:eastAsia="en-US"/>
              </w:rPr>
              <w:t>Métro ligne 2-11, station Belleville</w:t>
            </w:r>
          </w:p>
        </w:tc>
      </w:tr>
      <w:tr w:rsidR="00F91E45" w:rsidRPr="00BE51F6" w:rsidTr="00B67AE3">
        <w:tc>
          <w:tcPr>
            <w:tcW w:w="3256" w:type="dxa"/>
          </w:tcPr>
          <w:p w:rsidR="00C846EC" w:rsidRPr="00BE51F6" w:rsidRDefault="00B71BA5" w:rsidP="008D63CC">
            <w:pPr>
              <w:rPr>
                <w:rFonts w:ascii="Century Gothic" w:hAnsi="Century Gothic"/>
                <w:b/>
                <w:sz w:val="20"/>
                <w:szCs w:val="20"/>
              </w:rPr>
            </w:pPr>
            <w:r w:rsidRPr="00BE51F6">
              <w:rPr>
                <w:rFonts w:ascii="Century Gothic" w:hAnsi="Century Gothic"/>
                <w:b/>
                <w:sz w:val="20"/>
                <w:szCs w:val="20"/>
              </w:rPr>
              <w:t>Organisation du travail</w:t>
            </w:r>
          </w:p>
        </w:tc>
        <w:tc>
          <w:tcPr>
            <w:tcW w:w="5806" w:type="dxa"/>
          </w:tcPr>
          <w:p w:rsidR="00C846EC" w:rsidRPr="00BE51F6" w:rsidRDefault="00BE51F6" w:rsidP="00F97F8F">
            <w:pPr>
              <w:rPr>
                <w:rFonts w:ascii="Century Gothic" w:hAnsi="Century Gothic"/>
                <w:sz w:val="20"/>
                <w:szCs w:val="20"/>
              </w:rPr>
            </w:pPr>
            <w:r w:rsidRPr="00BE51F6">
              <w:rPr>
                <w:rFonts w:ascii="Century Gothic" w:hAnsi="Century Gothic"/>
                <w:sz w:val="20"/>
                <w:szCs w:val="20"/>
              </w:rPr>
              <w:t>35h</w:t>
            </w:r>
            <w:r w:rsidR="00961199" w:rsidRPr="00BE51F6">
              <w:rPr>
                <w:rFonts w:ascii="Century Gothic" w:hAnsi="Century Gothic"/>
                <w:sz w:val="20"/>
                <w:szCs w:val="20"/>
              </w:rPr>
              <w:t xml:space="preserve"> / semaine, </w:t>
            </w:r>
            <w:r w:rsidR="00126654" w:rsidRPr="00BE51F6">
              <w:rPr>
                <w:rFonts w:ascii="Century Gothic" w:hAnsi="Century Gothic"/>
                <w:sz w:val="20"/>
                <w:szCs w:val="20"/>
              </w:rPr>
              <w:t>12h</w:t>
            </w:r>
            <w:r w:rsidR="00961199" w:rsidRPr="00BE51F6">
              <w:rPr>
                <w:rFonts w:ascii="Century Gothic" w:hAnsi="Century Gothic"/>
                <w:sz w:val="20"/>
                <w:szCs w:val="20"/>
              </w:rPr>
              <w:t xml:space="preserve"> / jour, </w:t>
            </w:r>
            <w:r w:rsidR="00F97F8F">
              <w:rPr>
                <w:rFonts w:ascii="Century Gothic" w:hAnsi="Century Gothic"/>
                <w:sz w:val="20"/>
                <w:szCs w:val="20"/>
              </w:rPr>
              <w:t>1 WE/3 travaillé</w:t>
            </w:r>
          </w:p>
        </w:tc>
      </w:tr>
      <w:tr w:rsidR="00F91E45" w:rsidRPr="00BE51F6" w:rsidTr="00B67AE3">
        <w:tc>
          <w:tcPr>
            <w:tcW w:w="3256" w:type="dxa"/>
          </w:tcPr>
          <w:p w:rsidR="00C846EC" w:rsidRPr="00BE51F6" w:rsidRDefault="00B71BA5" w:rsidP="008D63CC">
            <w:pPr>
              <w:rPr>
                <w:rFonts w:ascii="Century Gothic" w:hAnsi="Century Gothic"/>
                <w:b/>
                <w:sz w:val="20"/>
                <w:szCs w:val="20"/>
              </w:rPr>
            </w:pPr>
            <w:r w:rsidRPr="00BE51F6">
              <w:rPr>
                <w:rFonts w:ascii="Century Gothic" w:hAnsi="Century Gothic"/>
                <w:b/>
                <w:sz w:val="20"/>
                <w:szCs w:val="20"/>
              </w:rPr>
              <w:t>Horaires</w:t>
            </w:r>
          </w:p>
        </w:tc>
        <w:tc>
          <w:tcPr>
            <w:tcW w:w="5806" w:type="dxa"/>
          </w:tcPr>
          <w:p w:rsidR="00C846EC" w:rsidRPr="00BE51F6" w:rsidRDefault="00126654" w:rsidP="008D63CC">
            <w:pPr>
              <w:rPr>
                <w:rFonts w:ascii="Century Gothic" w:hAnsi="Century Gothic"/>
                <w:sz w:val="20"/>
                <w:szCs w:val="20"/>
              </w:rPr>
            </w:pPr>
            <w:r w:rsidRPr="00BE51F6">
              <w:rPr>
                <w:rFonts w:ascii="Century Gothic" w:hAnsi="Century Gothic"/>
                <w:sz w:val="20"/>
                <w:szCs w:val="20"/>
              </w:rPr>
              <w:t>8h-20h</w:t>
            </w:r>
            <w:r w:rsidR="00961199" w:rsidRPr="00BE51F6">
              <w:rPr>
                <w:rFonts w:ascii="Century Gothic" w:hAnsi="Century Gothic"/>
                <w:sz w:val="20"/>
                <w:szCs w:val="20"/>
              </w:rPr>
              <w:t xml:space="preserve"> </w:t>
            </w:r>
          </w:p>
        </w:tc>
      </w:tr>
      <w:tr w:rsidR="00F91E45" w:rsidRPr="00BE51F6" w:rsidTr="00B67AE3">
        <w:tc>
          <w:tcPr>
            <w:tcW w:w="3256" w:type="dxa"/>
          </w:tcPr>
          <w:p w:rsidR="00C846EC" w:rsidRPr="00BE51F6" w:rsidRDefault="00B71BA5" w:rsidP="008D63CC">
            <w:pPr>
              <w:rPr>
                <w:rFonts w:ascii="Century Gothic" w:hAnsi="Century Gothic"/>
                <w:b/>
                <w:sz w:val="20"/>
                <w:szCs w:val="20"/>
              </w:rPr>
            </w:pPr>
            <w:r w:rsidRPr="00BE51F6">
              <w:rPr>
                <w:rFonts w:ascii="Century Gothic" w:hAnsi="Century Gothic"/>
                <w:b/>
                <w:sz w:val="20"/>
                <w:szCs w:val="20"/>
              </w:rPr>
              <w:t>Spécificités liées à la fonction</w:t>
            </w:r>
          </w:p>
        </w:tc>
        <w:tc>
          <w:tcPr>
            <w:tcW w:w="5806" w:type="dxa"/>
          </w:tcPr>
          <w:p w:rsidR="00EF79B1" w:rsidRDefault="00EF79B1" w:rsidP="00EF79B1">
            <w:pPr>
              <w:rPr>
                <w:rFonts w:ascii="Century Gothic" w:hAnsi="Century Gothic"/>
                <w:sz w:val="20"/>
                <w:szCs w:val="20"/>
              </w:rPr>
            </w:pPr>
            <w:r w:rsidRPr="00BE51F6">
              <w:rPr>
                <w:rFonts w:ascii="Century Gothic" w:hAnsi="Century Gothic"/>
                <w:sz w:val="20"/>
                <w:szCs w:val="20"/>
                <w:u w:val="single"/>
              </w:rPr>
              <w:t>Liaisons hiérarchiques</w:t>
            </w:r>
            <w:r w:rsidRPr="00BE51F6">
              <w:rPr>
                <w:rFonts w:ascii="Century Gothic" w:hAnsi="Century Gothic"/>
                <w:sz w:val="20"/>
                <w:szCs w:val="20"/>
              </w:rPr>
              <w:t> :</w:t>
            </w:r>
          </w:p>
          <w:p w:rsidR="00F97F8F" w:rsidRPr="00BE51F6" w:rsidRDefault="00F97F8F" w:rsidP="00F97F8F">
            <w:pPr>
              <w:rPr>
                <w:rFonts w:ascii="Century Gothic" w:hAnsi="Century Gothic"/>
                <w:sz w:val="20"/>
                <w:szCs w:val="20"/>
              </w:rPr>
            </w:pPr>
            <w:r w:rsidRPr="00BE51F6">
              <w:rPr>
                <w:rFonts w:ascii="Century Gothic" w:hAnsi="Century Gothic"/>
                <w:sz w:val="20"/>
                <w:szCs w:val="20"/>
              </w:rPr>
              <w:t>Cadre de santé de proximité : Armelle HIRIBERRY</w:t>
            </w:r>
          </w:p>
          <w:p w:rsidR="00F97F8F" w:rsidRPr="00BE51F6" w:rsidRDefault="00F97F8F" w:rsidP="00F97F8F">
            <w:pPr>
              <w:rPr>
                <w:rFonts w:ascii="Century Gothic" w:hAnsi="Century Gothic"/>
                <w:sz w:val="20"/>
                <w:szCs w:val="20"/>
              </w:rPr>
            </w:pPr>
            <w:r w:rsidRPr="00BE51F6">
              <w:rPr>
                <w:rFonts w:ascii="Century Gothic" w:hAnsi="Century Gothic"/>
                <w:sz w:val="20"/>
                <w:szCs w:val="20"/>
              </w:rPr>
              <w:t>Cadre supérieur de pôle 25 : Frédérique HEINTZ</w:t>
            </w:r>
          </w:p>
          <w:p w:rsidR="00F97F8F" w:rsidRPr="00BE51F6" w:rsidRDefault="00F97F8F" w:rsidP="00F97F8F">
            <w:pPr>
              <w:rPr>
                <w:rFonts w:ascii="Century Gothic" w:hAnsi="Century Gothic"/>
                <w:sz w:val="20"/>
                <w:szCs w:val="20"/>
                <w:u w:val="single"/>
              </w:rPr>
            </w:pPr>
            <w:r w:rsidRPr="00BE51F6">
              <w:rPr>
                <w:rFonts w:ascii="Century Gothic" w:hAnsi="Century Gothic"/>
                <w:sz w:val="20"/>
                <w:szCs w:val="20"/>
              </w:rPr>
              <w:t>Cadre Supérieur de pôle 26 : Fabienne ROYER</w:t>
            </w:r>
          </w:p>
          <w:p w:rsidR="00EF79B1" w:rsidRPr="00BE51F6" w:rsidRDefault="00EF79B1" w:rsidP="00EF79B1">
            <w:pPr>
              <w:rPr>
                <w:rFonts w:ascii="Century Gothic" w:hAnsi="Century Gothic"/>
                <w:sz w:val="20"/>
                <w:szCs w:val="20"/>
              </w:rPr>
            </w:pPr>
          </w:p>
          <w:p w:rsidR="00EF79B1" w:rsidRDefault="00EF79B1" w:rsidP="00EF79B1">
            <w:pPr>
              <w:rPr>
                <w:rFonts w:ascii="Century Gothic" w:hAnsi="Century Gothic"/>
                <w:sz w:val="20"/>
                <w:szCs w:val="20"/>
              </w:rPr>
            </w:pPr>
            <w:r w:rsidRPr="00BE51F6">
              <w:rPr>
                <w:rFonts w:ascii="Century Gothic" w:hAnsi="Century Gothic"/>
                <w:sz w:val="20"/>
                <w:szCs w:val="20"/>
                <w:u w:val="single"/>
              </w:rPr>
              <w:t>Liaisons fonctionnelles</w:t>
            </w:r>
            <w:r w:rsidRPr="00BE51F6">
              <w:rPr>
                <w:rFonts w:ascii="Century Gothic" w:hAnsi="Century Gothic"/>
                <w:sz w:val="20"/>
                <w:szCs w:val="20"/>
              </w:rPr>
              <w:t> :</w:t>
            </w:r>
          </w:p>
          <w:p w:rsidR="00F97F8F" w:rsidRPr="00BE51F6" w:rsidRDefault="00F97F8F" w:rsidP="00F97F8F">
            <w:pPr>
              <w:rPr>
                <w:rFonts w:ascii="Century Gothic" w:hAnsi="Century Gothic"/>
                <w:sz w:val="20"/>
                <w:szCs w:val="20"/>
              </w:rPr>
            </w:pPr>
            <w:r w:rsidRPr="00BE51F6">
              <w:rPr>
                <w:rFonts w:ascii="Century Gothic" w:hAnsi="Century Gothic"/>
                <w:sz w:val="20"/>
                <w:szCs w:val="20"/>
              </w:rPr>
              <w:t>Chef de pôle 25 : Dr MARTINEZ Gilles</w:t>
            </w:r>
          </w:p>
          <w:p w:rsidR="001E1D93" w:rsidRPr="00BE51F6" w:rsidRDefault="00F97F8F" w:rsidP="00961199">
            <w:pPr>
              <w:rPr>
                <w:rFonts w:ascii="Century Gothic" w:hAnsi="Century Gothic"/>
                <w:sz w:val="20"/>
                <w:szCs w:val="20"/>
              </w:rPr>
            </w:pPr>
            <w:r w:rsidRPr="00BE51F6">
              <w:rPr>
                <w:rFonts w:ascii="Century Gothic" w:hAnsi="Century Gothic"/>
                <w:sz w:val="20"/>
                <w:szCs w:val="20"/>
              </w:rPr>
              <w:t>Chef de pôle 26 : Dr CHRISTODOULOU Nathalie</w:t>
            </w:r>
          </w:p>
        </w:tc>
      </w:tr>
      <w:tr w:rsidR="00F91E45" w:rsidRPr="00BE51F6" w:rsidTr="00B67AE3">
        <w:tc>
          <w:tcPr>
            <w:tcW w:w="3256" w:type="dxa"/>
          </w:tcPr>
          <w:p w:rsidR="00C846EC" w:rsidRPr="00BE51F6" w:rsidRDefault="00B71BA5" w:rsidP="008D63CC">
            <w:pPr>
              <w:rPr>
                <w:rFonts w:ascii="Century Gothic" w:hAnsi="Century Gothic"/>
                <w:b/>
                <w:sz w:val="20"/>
                <w:szCs w:val="20"/>
              </w:rPr>
            </w:pPr>
            <w:r w:rsidRPr="00BE51F6">
              <w:rPr>
                <w:rFonts w:ascii="Century Gothic" w:hAnsi="Century Gothic"/>
                <w:b/>
                <w:sz w:val="20"/>
                <w:szCs w:val="20"/>
              </w:rPr>
              <w:t xml:space="preserve">Poste à pourvoir à compter du </w:t>
            </w:r>
          </w:p>
        </w:tc>
        <w:tc>
          <w:tcPr>
            <w:tcW w:w="5806" w:type="dxa"/>
          </w:tcPr>
          <w:p w:rsidR="00C846EC" w:rsidRPr="00BE51F6" w:rsidRDefault="00126654" w:rsidP="00126654">
            <w:pPr>
              <w:rPr>
                <w:rFonts w:ascii="Century Gothic" w:hAnsi="Century Gothic"/>
                <w:sz w:val="20"/>
                <w:szCs w:val="20"/>
              </w:rPr>
            </w:pPr>
            <w:r w:rsidRPr="00BE51F6">
              <w:rPr>
                <w:rFonts w:ascii="Century Gothic" w:hAnsi="Century Gothic"/>
                <w:sz w:val="20"/>
                <w:szCs w:val="20"/>
              </w:rPr>
              <w:t>01</w:t>
            </w:r>
            <w:r w:rsidR="00EF79B1" w:rsidRPr="00BE51F6">
              <w:rPr>
                <w:rFonts w:ascii="Century Gothic" w:hAnsi="Century Gothic"/>
                <w:sz w:val="20"/>
                <w:szCs w:val="20"/>
              </w:rPr>
              <w:t>/</w:t>
            </w:r>
            <w:r w:rsidRPr="00BE51F6">
              <w:rPr>
                <w:rFonts w:ascii="Century Gothic" w:hAnsi="Century Gothic"/>
                <w:sz w:val="20"/>
                <w:szCs w:val="20"/>
              </w:rPr>
              <w:t>11/</w:t>
            </w:r>
            <w:r w:rsidR="00EF79B1" w:rsidRPr="00BE51F6">
              <w:rPr>
                <w:rFonts w:ascii="Century Gothic" w:hAnsi="Century Gothic"/>
                <w:sz w:val="20"/>
                <w:szCs w:val="20"/>
              </w:rPr>
              <w:t>2020</w:t>
            </w:r>
          </w:p>
        </w:tc>
      </w:tr>
      <w:tr w:rsidR="00F91E45" w:rsidRPr="00BE51F6" w:rsidTr="00B67AE3">
        <w:trPr>
          <w:trHeight w:val="58"/>
        </w:trPr>
        <w:tc>
          <w:tcPr>
            <w:tcW w:w="3256" w:type="dxa"/>
          </w:tcPr>
          <w:p w:rsidR="00C846EC" w:rsidRPr="00BE51F6" w:rsidRDefault="00B71BA5" w:rsidP="008D63CC">
            <w:pPr>
              <w:rPr>
                <w:rFonts w:ascii="Century Gothic" w:hAnsi="Century Gothic"/>
                <w:b/>
                <w:sz w:val="20"/>
                <w:szCs w:val="20"/>
              </w:rPr>
            </w:pPr>
            <w:r w:rsidRPr="00BE51F6">
              <w:rPr>
                <w:rFonts w:ascii="Century Gothic" w:hAnsi="Century Gothic"/>
                <w:b/>
                <w:sz w:val="20"/>
                <w:szCs w:val="20"/>
              </w:rPr>
              <w:t>Candidatures à adresser</w:t>
            </w:r>
          </w:p>
        </w:tc>
        <w:tc>
          <w:tcPr>
            <w:tcW w:w="5806" w:type="dxa"/>
          </w:tcPr>
          <w:p w:rsidR="00C846EC" w:rsidRPr="00BE51F6" w:rsidRDefault="00494042" w:rsidP="000B2B2E">
            <w:pPr>
              <w:rPr>
                <w:rFonts w:ascii="Century Gothic" w:hAnsi="Century Gothic"/>
                <w:sz w:val="20"/>
                <w:szCs w:val="20"/>
              </w:rPr>
            </w:pPr>
            <w:hyperlink r:id="rId12" w:history="1">
              <w:r w:rsidR="00961199" w:rsidRPr="00BE51F6">
                <w:rPr>
                  <w:rStyle w:val="Lienhypertexte"/>
                  <w:rFonts w:ascii="Century Gothic" w:hAnsi="Century Gothic"/>
                  <w:sz w:val="20"/>
                  <w:szCs w:val="20"/>
                </w:rPr>
                <w:t>frederique.heintz@ghu-paris.fr</w:t>
              </w:r>
            </w:hyperlink>
            <w:r w:rsidR="00961199" w:rsidRPr="00BE51F6">
              <w:rPr>
                <w:rFonts w:ascii="Century Gothic" w:hAnsi="Century Gothic"/>
                <w:sz w:val="20"/>
                <w:szCs w:val="20"/>
              </w:rPr>
              <w:t xml:space="preserve"> / </w:t>
            </w:r>
            <w:hyperlink r:id="rId13" w:history="1">
              <w:r w:rsidR="00961199" w:rsidRPr="00BE51F6">
                <w:rPr>
                  <w:rStyle w:val="Lienhypertexte"/>
                  <w:rFonts w:ascii="Century Gothic" w:hAnsi="Century Gothic"/>
                  <w:sz w:val="20"/>
                  <w:szCs w:val="20"/>
                </w:rPr>
                <w:t>fabienne.royer@ghu-paris.fr</w:t>
              </w:r>
            </w:hyperlink>
            <w:r w:rsidR="00961199" w:rsidRPr="00BE51F6">
              <w:rPr>
                <w:rFonts w:ascii="Century Gothic" w:hAnsi="Century Gothic"/>
                <w:sz w:val="20"/>
                <w:szCs w:val="20"/>
              </w:rPr>
              <w:t xml:space="preserve"> </w:t>
            </w:r>
          </w:p>
        </w:tc>
      </w:tr>
    </w:tbl>
    <w:p w:rsidR="00FA7833" w:rsidRPr="00BE51F6" w:rsidRDefault="00FA7833" w:rsidP="00BF15B4">
      <w:pPr>
        <w:spacing w:after="0" w:line="240" w:lineRule="auto"/>
        <w:rPr>
          <w:rFonts w:ascii="Century Gothic" w:eastAsia="Times New Roman" w:hAnsi="Century Gothic" w:cs="Times New Roman"/>
          <w:b/>
          <w:bCs/>
          <w:color w:val="008080"/>
          <w:sz w:val="20"/>
          <w:szCs w:val="20"/>
          <w:lang w:eastAsia="fr-FR"/>
        </w:rPr>
      </w:pPr>
    </w:p>
    <w:p w:rsidR="00B67AE3" w:rsidRPr="00BE51F6" w:rsidRDefault="00B71BA5" w:rsidP="00BF15B4">
      <w:pPr>
        <w:spacing w:after="0" w:line="240" w:lineRule="auto"/>
        <w:rPr>
          <w:rFonts w:ascii="Century Gothic" w:eastAsia="Times New Roman" w:hAnsi="Century Gothic" w:cs="Times New Roman"/>
          <w:b/>
          <w:bCs/>
          <w:color w:val="008080"/>
          <w:sz w:val="20"/>
          <w:szCs w:val="20"/>
          <w:lang w:eastAsia="fr-FR"/>
        </w:rPr>
      </w:pPr>
      <w:r w:rsidRPr="00BE51F6">
        <w:rPr>
          <w:rFonts w:ascii="Century Gothic" w:eastAsia="Times New Roman" w:hAnsi="Century Gothic" w:cs="Times New Roman"/>
          <w:b/>
          <w:bCs/>
          <w:color w:val="008080"/>
          <w:sz w:val="20"/>
          <w:szCs w:val="20"/>
          <w:lang w:eastAsia="fr-FR"/>
        </w:rPr>
        <w:t xml:space="preserve">DESCRIPTION </w:t>
      </w:r>
      <w:r w:rsidR="00EF79B1" w:rsidRPr="00BE51F6">
        <w:rPr>
          <w:rFonts w:ascii="Century Gothic" w:eastAsia="Times New Roman" w:hAnsi="Century Gothic" w:cs="Times New Roman"/>
          <w:b/>
          <w:bCs/>
          <w:color w:val="008080"/>
          <w:sz w:val="20"/>
          <w:szCs w:val="20"/>
          <w:lang w:eastAsia="fr-FR"/>
        </w:rPr>
        <w:t xml:space="preserve">DU </w:t>
      </w:r>
      <w:r w:rsidR="00961199" w:rsidRPr="00BE51F6">
        <w:rPr>
          <w:rFonts w:ascii="Century Gothic" w:eastAsia="Times New Roman" w:hAnsi="Century Gothic" w:cs="Times New Roman"/>
          <w:b/>
          <w:bCs/>
          <w:color w:val="008080"/>
          <w:sz w:val="20"/>
          <w:szCs w:val="20"/>
          <w:lang w:eastAsia="fr-FR"/>
        </w:rPr>
        <w:t>SITE</w:t>
      </w:r>
      <w:r w:rsidR="00EF79B1" w:rsidRPr="00BE51F6">
        <w:rPr>
          <w:rFonts w:ascii="Century Gothic" w:eastAsia="Times New Roman" w:hAnsi="Century Gothic" w:cs="Times New Roman"/>
          <w:b/>
          <w:bCs/>
          <w:color w:val="008080"/>
          <w:sz w:val="20"/>
          <w:szCs w:val="20"/>
          <w:lang w:eastAsia="fr-FR"/>
        </w:rPr>
        <w:t xml:space="preserve"> </w:t>
      </w:r>
    </w:p>
    <w:p w:rsidR="00EF79B1" w:rsidRPr="00BE51F6" w:rsidRDefault="00EF79B1" w:rsidP="00BF15B4">
      <w:pPr>
        <w:spacing w:after="0" w:line="240" w:lineRule="auto"/>
        <w:rPr>
          <w:rFonts w:ascii="Century Gothic" w:eastAsia="Times New Roman" w:hAnsi="Century Gothic" w:cs="Times New Roman"/>
          <w:b/>
          <w:bCs/>
          <w:color w:val="008080"/>
          <w:sz w:val="20"/>
          <w:szCs w:val="20"/>
          <w:lang w:eastAsia="fr-FR"/>
        </w:rPr>
      </w:pPr>
    </w:p>
    <w:p w:rsidR="00B67AE3" w:rsidRPr="00BE51F6" w:rsidRDefault="00961199" w:rsidP="00894328">
      <w:pPr>
        <w:spacing w:after="0" w:line="276" w:lineRule="auto"/>
        <w:rPr>
          <w:rFonts w:ascii="Century Gothic" w:hAnsi="Century Gothic"/>
          <w:sz w:val="20"/>
          <w:szCs w:val="20"/>
        </w:rPr>
      </w:pPr>
      <w:r w:rsidRPr="00BE51F6">
        <w:rPr>
          <w:rFonts w:ascii="Century Gothic" w:hAnsi="Century Gothic"/>
          <w:sz w:val="20"/>
          <w:szCs w:val="20"/>
        </w:rPr>
        <w:t>Le site MB LASALLE est un site d’hospitalisation pour les personnes adultes atteintes de troubles psychiques relevant des différentes pathologies psychiatriques. Il reçoit les pôles 25 et 26 qui desservent respectivement le Nord et le Sud du 19</w:t>
      </w:r>
      <w:r w:rsidRPr="00BE51F6">
        <w:rPr>
          <w:rFonts w:ascii="Century Gothic" w:hAnsi="Century Gothic"/>
          <w:sz w:val="20"/>
          <w:szCs w:val="20"/>
          <w:vertAlign w:val="superscript"/>
        </w:rPr>
        <w:t>ème</w:t>
      </w:r>
      <w:r w:rsidRPr="00BE51F6">
        <w:rPr>
          <w:rFonts w:ascii="Century Gothic" w:hAnsi="Century Gothic"/>
          <w:sz w:val="20"/>
          <w:szCs w:val="20"/>
        </w:rPr>
        <w:t xml:space="preserve"> arrondissement. Les équipes sont constituées de médecins, de psychologues, de personnels paramédicaux, d’assistants sociaux éducatifs de rééducateurs et d’adjoints administratifs. Les patients sont hospitalisés </w:t>
      </w:r>
      <w:r w:rsidRPr="00BE51F6">
        <w:rPr>
          <w:rFonts w:ascii="Century Gothic" w:hAnsi="Century Gothic"/>
          <w:sz w:val="20"/>
          <w:szCs w:val="20"/>
        </w:rPr>
        <w:lastRenderedPageBreak/>
        <w:t>librement ou sans leur consentement. La capacité d’accueil est de 108 lits et de 7 chambres d’isolement.</w:t>
      </w:r>
    </w:p>
    <w:p w:rsidR="00961199" w:rsidRPr="00BE51F6" w:rsidRDefault="00961199" w:rsidP="00894328">
      <w:pPr>
        <w:spacing w:after="0" w:line="276" w:lineRule="auto"/>
        <w:rPr>
          <w:rFonts w:ascii="Century Gothic" w:hAnsi="Century Gothic"/>
          <w:sz w:val="20"/>
          <w:szCs w:val="20"/>
        </w:rPr>
      </w:pPr>
    </w:p>
    <w:p w:rsidR="00B67AE3" w:rsidRDefault="00B71BA5" w:rsidP="00BF15B4">
      <w:pPr>
        <w:spacing w:after="0" w:line="240" w:lineRule="auto"/>
        <w:rPr>
          <w:rFonts w:ascii="Century Gothic" w:eastAsia="Times New Roman" w:hAnsi="Century Gothic" w:cs="Times New Roman"/>
          <w:b/>
          <w:bCs/>
          <w:color w:val="008080"/>
          <w:sz w:val="20"/>
          <w:szCs w:val="20"/>
          <w:lang w:eastAsia="fr-FR"/>
        </w:rPr>
      </w:pPr>
      <w:r w:rsidRPr="00BE51F6">
        <w:rPr>
          <w:rFonts w:ascii="Century Gothic" w:eastAsia="Times New Roman" w:hAnsi="Century Gothic" w:cs="Times New Roman"/>
          <w:b/>
          <w:bCs/>
          <w:color w:val="008080"/>
          <w:sz w:val="20"/>
          <w:szCs w:val="20"/>
          <w:lang w:eastAsia="fr-FR"/>
        </w:rPr>
        <w:t>DESCRIPTION DU POSTE</w:t>
      </w:r>
      <w:r w:rsidR="00EF79B1" w:rsidRPr="00BE51F6">
        <w:rPr>
          <w:rFonts w:ascii="Century Gothic" w:eastAsia="Times New Roman" w:hAnsi="Century Gothic" w:cs="Times New Roman"/>
          <w:b/>
          <w:bCs/>
          <w:color w:val="008080"/>
          <w:sz w:val="20"/>
          <w:szCs w:val="20"/>
          <w:lang w:eastAsia="fr-FR"/>
        </w:rPr>
        <w:t xml:space="preserve"> : </w:t>
      </w:r>
    </w:p>
    <w:p w:rsidR="00BE51F6" w:rsidRDefault="00BE51F6" w:rsidP="00BF15B4">
      <w:pPr>
        <w:spacing w:after="0" w:line="240" w:lineRule="auto"/>
        <w:rPr>
          <w:rFonts w:ascii="Century Gothic" w:eastAsia="Times New Roman" w:hAnsi="Century Gothic" w:cs="Times New Roman"/>
          <w:b/>
          <w:bCs/>
          <w:color w:val="008080"/>
          <w:sz w:val="20"/>
          <w:szCs w:val="20"/>
          <w:lang w:eastAsia="fr-FR"/>
        </w:rPr>
      </w:pPr>
    </w:p>
    <w:p w:rsidR="00BE51F6" w:rsidRDefault="00BB2CA7" w:rsidP="00F97F8F">
      <w:pPr>
        <w:spacing w:after="0" w:line="276" w:lineRule="auto"/>
        <w:rPr>
          <w:rFonts w:ascii="Century Gothic" w:eastAsia="Times New Roman" w:hAnsi="Century Gothic" w:cs="Times New Roman"/>
          <w:bCs/>
          <w:sz w:val="20"/>
          <w:szCs w:val="20"/>
          <w:lang w:eastAsia="fr-FR"/>
        </w:rPr>
      </w:pPr>
      <w:r>
        <w:rPr>
          <w:rFonts w:ascii="Century Gothic" w:eastAsia="Times New Roman" w:hAnsi="Century Gothic" w:cs="Times New Roman"/>
          <w:bCs/>
          <w:sz w:val="20"/>
          <w:szCs w:val="20"/>
          <w:lang w:eastAsia="fr-FR"/>
        </w:rPr>
        <w:t xml:space="preserve">Vous appuyant sur votre expérience dans le domaine de la psychiatrie, vous accompagnez l’usager aux différents temps de </w:t>
      </w:r>
      <w:r w:rsidR="00F97F8F">
        <w:rPr>
          <w:rFonts w:ascii="Century Gothic" w:eastAsia="Times New Roman" w:hAnsi="Century Gothic" w:cs="Times New Roman"/>
          <w:bCs/>
          <w:sz w:val="20"/>
          <w:szCs w:val="20"/>
          <w:lang w:eastAsia="fr-FR"/>
        </w:rPr>
        <w:t>s</w:t>
      </w:r>
      <w:r>
        <w:rPr>
          <w:rFonts w:ascii="Century Gothic" w:eastAsia="Times New Roman" w:hAnsi="Century Gothic" w:cs="Times New Roman"/>
          <w:bCs/>
          <w:sz w:val="20"/>
          <w:szCs w:val="20"/>
          <w:lang w:eastAsia="fr-FR"/>
        </w:rPr>
        <w:t>a prise en charg</w:t>
      </w:r>
      <w:r w:rsidR="00F97F8F">
        <w:rPr>
          <w:rFonts w:ascii="Century Gothic" w:eastAsia="Times New Roman" w:hAnsi="Century Gothic" w:cs="Times New Roman"/>
          <w:bCs/>
          <w:sz w:val="20"/>
          <w:szCs w:val="20"/>
          <w:lang w:eastAsia="fr-FR"/>
        </w:rPr>
        <w:t>e dans une unité ouverte 24h/24</w:t>
      </w:r>
      <w:r>
        <w:rPr>
          <w:rFonts w:ascii="Century Gothic" w:eastAsia="Times New Roman" w:hAnsi="Century Gothic" w:cs="Times New Roman"/>
          <w:bCs/>
          <w:sz w:val="20"/>
          <w:szCs w:val="20"/>
          <w:lang w:eastAsia="fr-FR"/>
        </w:rPr>
        <w:t>. Vos missions principales sont d’accueillir les patients, d’évaluer leur état clinique et d’effectuer des soins en ambulatoire et/ou hospitaliers pour une durée maximum de 24h.</w:t>
      </w:r>
      <w:r w:rsidR="003047FF">
        <w:rPr>
          <w:rFonts w:ascii="Century Gothic" w:eastAsia="Times New Roman" w:hAnsi="Century Gothic" w:cs="Times New Roman"/>
          <w:bCs/>
          <w:sz w:val="20"/>
          <w:szCs w:val="20"/>
          <w:lang w:eastAsia="fr-FR"/>
        </w:rPr>
        <w:t xml:space="preserve"> </w:t>
      </w:r>
      <w:r>
        <w:rPr>
          <w:rFonts w:ascii="Century Gothic" w:eastAsia="Times New Roman" w:hAnsi="Century Gothic" w:cs="Times New Roman"/>
          <w:bCs/>
          <w:sz w:val="20"/>
          <w:szCs w:val="20"/>
          <w:lang w:eastAsia="fr-FR"/>
        </w:rPr>
        <w:t>Vous travaillez en autonomie et en collaboration avec les équipes médicales des deux pôles du 19</w:t>
      </w:r>
      <w:r w:rsidRPr="00BB2CA7">
        <w:rPr>
          <w:rFonts w:ascii="Century Gothic" w:eastAsia="Times New Roman" w:hAnsi="Century Gothic" w:cs="Times New Roman"/>
          <w:bCs/>
          <w:sz w:val="20"/>
          <w:szCs w:val="20"/>
          <w:vertAlign w:val="superscript"/>
          <w:lang w:eastAsia="fr-FR"/>
        </w:rPr>
        <w:t>ème</w:t>
      </w:r>
      <w:r>
        <w:rPr>
          <w:rFonts w:ascii="Century Gothic" w:eastAsia="Times New Roman" w:hAnsi="Century Gothic" w:cs="Times New Roman"/>
          <w:bCs/>
          <w:sz w:val="20"/>
          <w:szCs w:val="20"/>
          <w:lang w:eastAsia="fr-FR"/>
        </w:rPr>
        <w:t xml:space="preserve"> arrondissement. Vous participez à des programmes d’éducation thérapeutique</w:t>
      </w:r>
      <w:r w:rsidR="00F97F8F">
        <w:rPr>
          <w:rFonts w:ascii="Century Gothic" w:eastAsia="Times New Roman" w:hAnsi="Century Gothic" w:cs="Times New Roman"/>
          <w:bCs/>
          <w:sz w:val="20"/>
          <w:szCs w:val="20"/>
          <w:lang w:eastAsia="fr-FR"/>
        </w:rPr>
        <w:t>. L’équipe est constitué</w:t>
      </w:r>
      <w:r w:rsidR="003047FF">
        <w:rPr>
          <w:rFonts w:ascii="Century Gothic" w:eastAsia="Times New Roman" w:hAnsi="Century Gothic" w:cs="Times New Roman"/>
          <w:bCs/>
          <w:sz w:val="20"/>
          <w:szCs w:val="20"/>
          <w:lang w:eastAsia="fr-FR"/>
        </w:rPr>
        <w:t xml:space="preserve">e </w:t>
      </w:r>
      <w:r w:rsidR="00F97F8F">
        <w:rPr>
          <w:rFonts w:ascii="Century Gothic" w:eastAsia="Times New Roman" w:hAnsi="Century Gothic" w:cs="Times New Roman"/>
          <w:bCs/>
          <w:sz w:val="20"/>
          <w:szCs w:val="20"/>
          <w:lang w:eastAsia="fr-FR"/>
        </w:rPr>
        <w:t xml:space="preserve">de </w:t>
      </w:r>
      <w:r w:rsidR="003047FF">
        <w:rPr>
          <w:rFonts w:ascii="Century Gothic" w:eastAsia="Times New Roman" w:hAnsi="Century Gothic" w:cs="Times New Roman"/>
          <w:bCs/>
          <w:sz w:val="20"/>
          <w:szCs w:val="20"/>
          <w:lang w:eastAsia="fr-FR"/>
        </w:rPr>
        <w:t xml:space="preserve">6 IDE pour un effectif quotidien à 2. </w:t>
      </w:r>
      <w:r w:rsidR="00F97F8F">
        <w:rPr>
          <w:rFonts w:ascii="Century Gothic" w:eastAsia="Times New Roman" w:hAnsi="Century Gothic" w:cs="Times New Roman"/>
          <w:bCs/>
          <w:sz w:val="20"/>
          <w:szCs w:val="20"/>
          <w:lang w:eastAsia="fr-FR"/>
        </w:rPr>
        <w:t>Vous</w:t>
      </w:r>
      <w:r w:rsidR="003047FF">
        <w:rPr>
          <w:rFonts w:ascii="Century Gothic" w:eastAsia="Times New Roman" w:hAnsi="Century Gothic" w:cs="Times New Roman"/>
          <w:bCs/>
          <w:sz w:val="20"/>
          <w:szCs w:val="20"/>
          <w:lang w:eastAsia="fr-FR"/>
        </w:rPr>
        <w:t xml:space="preserve"> travaille</w:t>
      </w:r>
      <w:r w:rsidR="00F97F8F">
        <w:rPr>
          <w:rFonts w:ascii="Century Gothic" w:eastAsia="Times New Roman" w:hAnsi="Century Gothic" w:cs="Times New Roman"/>
          <w:bCs/>
          <w:sz w:val="20"/>
          <w:szCs w:val="20"/>
          <w:lang w:eastAsia="fr-FR"/>
        </w:rPr>
        <w:t>z</w:t>
      </w:r>
      <w:r w:rsidR="003047FF">
        <w:rPr>
          <w:rFonts w:ascii="Century Gothic" w:eastAsia="Times New Roman" w:hAnsi="Century Gothic" w:cs="Times New Roman"/>
          <w:bCs/>
          <w:sz w:val="20"/>
          <w:szCs w:val="20"/>
          <w:lang w:eastAsia="fr-FR"/>
        </w:rPr>
        <w:t xml:space="preserve"> en 12h de 8h à 20h et un week-end sur trois. </w:t>
      </w:r>
    </w:p>
    <w:p w:rsidR="00F97F8F" w:rsidRDefault="00F97F8F" w:rsidP="00F97F8F">
      <w:pPr>
        <w:spacing w:after="0" w:line="276" w:lineRule="auto"/>
        <w:rPr>
          <w:rFonts w:ascii="Century Gothic" w:eastAsia="Times New Roman" w:hAnsi="Century Gothic" w:cs="Times New Roman"/>
          <w:bCs/>
          <w:sz w:val="20"/>
          <w:szCs w:val="20"/>
          <w:lang w:eastAsia="fr-FR"/>
        </w:rPr>
      </w:pPr>
      <w:r>
        <w:rPr>
          <w:rFonts w:ascii="Century Gothic" w:eastAsia="Times New Roman" w:hAnsi="Century Gothic" w:cs="Times New Roman"/>
          <w:bCs/>
          <w:sz w:val="20"/>
          <w:szCs w:val="20"/>
          <w:lang w:eastAsia="fr-FR"/>
        </w:rPr>
        <w:t xml:space="preserve">Vous êtes l’interlocuteur privilégié des partenaires tels que les SAU, le CPOA, l’IPPP, le médico-social et la médecine de ville. </w:t>
      </w:r>
    </w:p>
    <w:p w:rsidR="00F97F8F" w:rsidRDefault="00F97F8F" w:rsidP="00F97F8F">
      <w:pPr>
        <w:spacing w:after="0" w:line="276" w:lineRule="auto"/>
        <w:rPr>
          <w:rFonts w:ascii="Century Gothic" w:eastAsia="Times New Roman" w:hAnsi="Century Gothic" w:cs="Times New Roman"/>
          <w:bCs/>
          <w:sz w:val="20"/>
          <w:szCs w:val="20"/>
          <w:lang w:eastAsia="fr-FR"/>
        </w:rPr>
      </w:pPr>
      <w:r>
        <w:rPr>
          <w:rFonts w:ascii="Century Gothic" w:eastAsia="Times New Roman" w:hAnsi="Century Gothic" w:cs="Times New Roman"/>
          <w:bCs/>
          <w:sz w:val="20"/>
          <w:szCs w:val="20"/>
          <w:lang w:eastAsia="fr-FR"/>
        </w:rPr>
        <w:t xml:space="preserve">En favorisant les liens entre les structures ambulatoires et l’intrahospitalier, vous coordonnez les demandes d’admission et de suivi. </w:t>
      </w:r>
    </w:p>
    <w:p w:rsidR="00EF79B1" w:rsidRPr="00BE51F6" w:rsidRDefault="00EF79B1" w:rsidP="00EF79B1">
      <w:pPr>
        <w:spacing w:after="0" w:line="276" w:lineRule="auto"/>
        <w:rPr>
          <w:rFonts w:ascii="Century Gothic" w:hAnsi="Century Gothic"/>
          <w:sz w:val="20"/>
          <w:szCs w:val="20"/>
        </w:rPr>
      </w:pPr>
    </w:p>
    <w:p w:rsidR="00F77874" w:rsidRDefault="00B71BA5" w:rsidP="00BF15B4">
      <w:pPr>
        <w:spacing w:after="0" w:line="240" w:lineRule="auto"/>
        <w:rPr>
          <w:rFonts w:ascii="Century Gothic" w:eastAsia="Times New Roman" w:hAnsi="Century Gothic" w:cs="Times New Roman"/>
          <w:b/>
          <w:bCs/>
          <w:color w:val="008080"/>
          <w:sz w:val="20"/>
          <w:szCs w:val="20"/>
          <w:lang w:eastAsia="fr-FR"/>
        </w:rPr>
      </w:pPr>
      <w:r w:rsidRPr="00BE51F6">
        <w:rPr>
          <w:rFonts w:ascii="Century Gothic" w:eastAsia="Times New Roman" w:hAnsi="Century Gothic" w:cs="Times New Roman"/>
          <w:b/>
          <w:bCs/>
          <w:color w:val="008080"/>
          <w:sz w:val="20"/>
          <w:szCs w:val="20"/>
          <w:lang w:eastAsia="fr-FR"/>
        </w:rPr>
        <w:t>MISSIONS</w:t>
      </w:r>
      <w:r w:rsidR="00EF79B1" w:rsidRPr="00BE51F6">
        <w:rPr>
          <w:rFonts w:ascii="Century Gothic" w:eastAsia="Times New Roman" w:hAnsi="Century Gothic" w:cs="Times New Roman"/>
          <w:b/>
          <w:bCs/>
          <w:color w:val="008080"/>
          <w:sz w:val="20"/>
          <w:szCs w:val="20"/>
          <w:lang w:eastAsia="fr-FR"/>
        </w:rPr>
        <w:t xml:space="preserve"> : </w:t>
      </w:r>
    </w:p>
    <w:p w:rsidR="00BE51F6" w:rsidRPr="00BE51F6" w:rsidRDefault="00BE51F6" w:rsidP="00BF15B4">
      <w:pPr>
        <w:spacing w:after="0" w:line="240" w:lineRule="auto"/>
        <w:rPr>
          <w:rFonts w:ascii="Century Gothic" w:eastAsia="Times New Roman" w:hAnsi="Century Gothic" w:cs="Times New Roman"/>
          <w:b/>
          <w:bCs/>
          <w:color w:val="008080"/>
          <w:sz w:val="20"/>
          <w:szCs w:val="20"/>
          <w:lang w:eastAsia="fr-FR"/>
        </w:rPr>
      </w:pPr>
    </w:p>
    <w:p w:rsidR="00BE51F6" w:rsidRDefault="00BE51F6" w:rsidP="00F97F8F">
      <w:pPr>
        <w:pStyle w:val="Paragraphedeliste"/>
        <w:numPr>
          <w:ilvl w:val="0"/>
          <w:numId w:val="24"/>
        </w:numPr>
        <w:tabs>
          <w:tab w:val="left" w:pos="240"/>
        </w:tabs>
        <w:spacing w:after="0" w:line="240" w:lineRule="auto"/>
        <w:ind w:right="72"/>
        <w:jc w:val="both"/>
        <w:rPr>
          <w:rFonts w:ascii="Century Gothic" w:hAnsi="Century Gothic" w:cstheme="majorHAnsi"/>
          <w:b/>
          <w:bCs/>
          <w:sz w:val="20"/>
          <w:szCs w:val="20"/>
          <w:u w:val="single"/>
        </w:rPr>
      </w:pPr>
      <w:r w:rsidRPr="00BE51F6">
        <w:rPr>
          <w:rFonts w:ascii="Century Gothic" w:hAnsi="Century Gothic" w:cstheme="majorHAnsi"/>
          <w:b/>
          <w:bCs/>
          <w:sz w:val="20"/>
          <w:szCs w:val="20"/>
          <w:u w:val="single"/>
        </w:rPr>
        <w:t>Prise en charge du patient</w:t>
      </w:r>
    </w:p>
    <w:p w:rsidR="00F97F8F" w:rsidRPr="00BE51F6" w:rsidRDefault="00F97F8F" w:rsidP="00F97F8F">
      <w:pPr>
        <w:pStyle w:val="Paragraphedeliste"/>
        <w:tabs>
          <w:tab w:val="left" w:pos="240"/>
        </w:tabs>
        <w:spacing w:after="0" w:line="240" w:lineRule="auto"/>
        <w:ind w:left="1200" w:right="72"/>
        <w:jc w:val="both"/>
        <w:rPr>
          <w:rFonts w:ascii="Century Gothic" w:hAnsi="Century Gothic" w:cstheme="majorHAnsi"/>
          <w:b/>
          <w:bCs/>
          <w:sz w:val="20"/>
          <w:szCs w:val="20"/>
          <w:u w:val="single"/>
        </w:rPr>
      </w:pPr>
    </w:p>
    <w:p w:rsidR="00BE51F6" w:rsidRPr="00BE51F6" w:rsidRDefault="003047FF" w:rsidP="00F97F8F">
      <w:pPr>
        <w:pStyle w:val="Paragraphedeliste"/>
        <w:numPr>
          <w:ilvl w:val="0"/>
          <w:numId w:val="19"/>
        </w:numPr>
        <w:spacing w:line="276" w:lineRule="auto"/>
        <w:ind w:left="714" w:hanging="357"/>
        <w:jc w:val="both"/>
        <w:rPr>
          <w:rFonts w:ascii="Century Gothic" w:hAnsi="Century Gothic" w:cstheme="majorHAnsi"/>
          <w:sz w:val="20"/>
          <w:szCs w:val="20"/>
        </w:rPr>
      </w:pPr>
      <w:r w:rsidRPr="00F97F8F">
        <w:rPr>
          <w:rFonts w:ascii="Century Gothic" w:hAnsi="Century Gothic" w:cstheme="majorHAnsi"/>
          <w:sz w:val="20"/>
          <w:szCs w:val="20"/>
        </w:rPr>
        <w:t>E</w:t>
      </w:r>
      <w:r w:rsidR="00BE51F6" w:rsidRPr="00F97F8F">
        <w:rPr>
          <w:rFonts w:ascii="Century Gothic" w:hAnsi="Century Gothic" w:cstheme="majorHAnsi"/>
          <w:sz w:val="20"/>
          <w:szCs w:val="20"/>
        </w:rPr>
        <w:t xml:space="preserve">ffectuer un accueil personnalisé </w:t>
      </w:r>
      <w:r w:rsidR="00BE51F6" w:rsidRPr="00BE51F6">
        <w:rPr>
          <w:rFonts w:ascii="Century Gothic" w:hAnsi="Century Gothic" w:cstheme="majorHAnsi"/>
          <w:sz w:val="20"/>
          <w:szCs w:val="20"/>
        </w:rPr>
        <w:t>du patient et de son entourage dans le respect des règles du secret professionnel</w:t>
      </w:r>
    </w:p>
    <w:p w:rsidR="00BE51F6" w:rsidRPr="00BE51F6" w:rsidRDefault="003047FF" w:rsidP="00F97F8F">
      <w:pPr>
        <w:pStyle w:val="Paragraphedeliste"/>
        <w:numPr>
          <w:ilvl w:val="0"/>
          <w:numId w:val="19"/>
        </w:numPr>
        <w:spacing w:line="276" w:lineRule="auto"/>
        <w:ind w:left="714" w:hanging="357"/>
        <w:jc w:val="both"/>
        <w:rPr>
          <w:rFonts w:ascii="Century Gothic" w:hAnsi="Century Gothic" w:cstheme="majorHAnsi"/>
          <w:sz w:val="20"/>
          <w:szCs w:val="20"/>
        </w:rPr>
      </w:pPr>
      <w:r>
        <w:rPr>
          <w:rFonts w:ascii="Century Gothic" w:hAnsi="Century Gothic" w:cstheme="majorHAnsi"/>
          <w:sz w:val="20"/>
          <w:szCs w:val="20"/>
        </w:rPr>
        <w:t>R</w:t>
      </w:r>
      <w:r w:rsidR="00BE51F6">
        <w:rPr>
          <w:rFonts w:ascii="Century Gothic" w:hAnsi="Century Gothic" w:cstheme="majorHAnsi"/>
          <w:sz w:val="20"/>
          <w:szCs w:val="20"/>
        </w:rPr>
        <w:t xml:space="preserve">éaliser un </w:t>
      </w:r>
      <w:r w:rsidR="00BE51F6" w:rsidRPr="00F97F8F">
        <w:rPr>
          <w:rFonts w:ascii="Century Gothic" w:hAnsi="Century Gothic" w:cstheme="majorHAnsi"/>
          <w:sz w:val="20"/>
          <w:szCs w:val="20"/>
        </w:rPr>
        <w:t>entretien infirmier</w:t>
      </w:r>
      <w:r w:rsidR="00BE51F6" w:rsidRPr="00BE51F6">
        <w:rPr>
          <w:rFonts w:ascii="Century Gothic" w:hAnsi="Century Gothic" w:cstheme="majorHAnsi"/>
          <w:sz w:val="20"/>
          <w:szCs w:val="20"/>
        </w:rPr>
        <w:t xml:space="preserve"> d’accueil des patients qui se présentent spontanément ou qui sont annoncés pour une évaluation à l’UA </w:t>
      </w: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Pr>
          <w:rFonts w:ascii="Century Gothic" w:hAnsi="Century Gothic" w:cstheme="majorHAnsi"/>
          <w:sz w:val="20"/>
          <w:szCs w:val="20"/>
        </w:rPr>
        <w:t xml:space="preserve">Vérifier </w:t>
      </w:r>
      <w:r w:rsidRPr="00BE51F6">
        <w:rPr>
          <w:rFonts w:ascii="Century Gothic" w:hAnsi="Century Gothic" w:cstheme="majorHAnsi"/>
          <w:sz w:val="20"/>
          <w:szCs w:val="20"/>
        </w:rPr>
        <w:t>l’identité du patient et de sa sectorisation</w:t>
      </w: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sidRPr="00F97F8F">
        <w:rPr>
          <w:rFonts w:ascii="Century Gothic" w:hAnsi="Century Gothic" w:cstheme="majorHAnsi"/>
          <w:sz w:val="20"/>
          <w:szCs w:val="20"/>
        </w:rPr>
        <w:t xml:space="preserve">Identifier les besoins et les problèmes de santé </w:t>
      </w:r>
      <w:r w:rsidRPr="00BE51F6">
        <w:rPr>
          <w:rFonts w:ascii="Century Gothic" w:hAnsi="Century Gothic" w:cstheme="majorHAnsi"/>
          <w:sz w:val="20"/>
          <w:szCs w:val="20"/>
        </w:rPr>
        <w:t>avec le patient</w:t>
      </w: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sidRPr="00F97F8F">
        <w:rPr>
          <w:rFonts w:ascii="Century Gothic" w:hAnsi="Century Gothic" w:cstheme="majorHAnsi"/>
          <w:sz w:val="20"/>
          <w:szCs w:val="20"/>
        </w:rPr>
        <w:t xml:space="preserve">Organiser et mettre en œuvre les actions adaptées </w:t>
      </w:r>
      <w:r w:rsidRPr="00BE51F6">
        <w:rPr>
          <w:rFonts w:ascii="Century Gothic" w:hAnsi="Century Gothic" w:cstheme="majorHAnsi"/>
          <w:sz w:val="20"/>
          <w:szCs w:val="20"/>
        </w:rPr>
        <w:t>conformément aux textes réglementaires, procédures et protocoles (questionnaire de prise en charge, fiche de liaison, prise des constantes, inventaires, dépôts des valeurs</w:t>
      </w:r>
      <w:r w:rsidR="00F97F8F">
        <w:rPr>
          <w:rFonts w:ascii="Century Gothic" w:hAnsi="Century Gothic" w:cstheme="majorHAnsi"/>
          <w:sz w:val="20"/>
          <w:szCs w:val="20"/>
        </w:rPr>
        <w:t xml:space="preserve"> etc</w:t>
      </w:r>
      <w:r w:rsidRPr="00BE51F6">
        <w:rPr>
          <w:rFonts w:ascii="Century Gothic" w:hAnsi="Century Gothic" w:cstheme="majorHAnsi"/>
          <w:sz w:val="20"/>
          <w:szCs w:val="20"/>
        </w:rPr>
        <w:t>)</w:t>
      </w: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sidRPr="00BE51F6">
        <w:rPr>
          <w:rFonts w:ascii="Century Gothic" w:hAnsi="Century Gothic" w:cstheme="majorHAnsi"/>
          <w:sz w:val="20"/>
          <w:szCs w:val="20"/>
        </w:rPr>
        <w:t xml:space="preserve">Veiller au confort du patient </w:t>
      </w: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sidRPr="00F97F8F">
        <w:rPr>
          <w:rFonts w:ascii="Century Gothic" w:hAnsi="Century Gothic" w:cstheme="majorHAnsi"/>
          <w:sz w:val="20"/>
          <w:szCs w:val="20"/>
        </w:rPr>
        <w:t>Recueillir des données cliniques</w:t>
      </w:r>
      <w:r w:rsidRPr="00BE51F6">
        <w:rPr>
          <w:rFonts w:ascii="Century Gothic" w:hAnsi="Century Gothic" w:cstheme="majorHAnsi"/>
          <w:sz w:val="20"/>
          <w:szCs w:val="20"/>
        </w:rPr>
        <w:t xml:space="preserve"> en lien avec le médecin et/ou l’assistant(e) social(e) pour établir un diagnostic et déterminer la solution la mieux adaptée pour le patient</w:t>
      </w: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sidRPr="00F97F8F">
        <w:rPr>
          <w:rFonts w:ascii="Century Gothic" w:hAnsi="Century Gothic" w:cstheme="majorHAnsi"/>
          <w:sz w:val="20"/>
          <w:szCs w:val="20"/>
        </w:rPr>
        <w:t>Surveiller l’évolution de l’état du patient</w:t>
      </w:r>
      <w:r w:rsidRPr="00BE51F6">
        <w:rPr>
          <w:rFonts w:ascii="Century Gothic" w:hAnsi="Century Gothic" w:cstheme="majorHAnsi"/>
          <w:sz w:val="20"/>
          <w:szCs w:val="20"/>
        </w:rPr>
        <w:t xml:space="preserve"> </w:t>
      </w: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sidRPr="00F97F8F">
        <w:rPr>
          <w:rFonts w:ascii="Century Gothic" w:hAnsi="Century Gothic" w:cstheme="majorHAnsi"/>
          <w:sz w:val="20"/>
          <w:szCs w:val="20"/>
        </w:rPr>
        <w:t>Evaluer les risques</w:t>
      </w:r>
      <w:r w:rsidRPr="00BE51F6">
        <w:rPr>
          <w:rFonts w:ascii="Century Gothic" w:hAnsi="Century Gothic" w:cstheme="majorHAnsi"/>
          <w:sz w:val="20"/>
          <w:szCs w:val="20"/>
        </w:rPr>
        <w:t xml:space="preserve"> (suicide, fugue, crise clastique</w:t>
      </w:r>
      <w:r w:rsidR="00F97F8F">
        <w:rPr>
          <w:rFonts w:ascii="Century Gothic" w:hAnsi="Century Gothic" w:cstheme="majorHAnsi"/>
          <w:sz w:val="20"/>
          <w:szCs w:val="20"/>
        </w:rPr>
        <w:t xml:space="preserve"> etc</w:t>
      </w:r>
      <w:r w:rsidRPr="00BE51F6">
        <w:rPr>
          <w:rFonts w:ascii="Century Gothic" w:hAnsi="Century Gothic" w:cstheme="majorHAnsi"/>
          <w:sz w:val="20"/>
          <w:szCs w:val="20"/>
        </w:rPr>
        <w:t>) et mettre en œuvre des actions préventives</w:t>
      </w: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sidRPr="00BE51F6">
        <w:rPr>
          <w:rFonts w:ascii="Century Gothic" w:hAnsi="Century Gothic" w:cstheme="majorHAnsi"/>
          <w:sz w:val="20"/>
          <w:szCs w:val="20"/>
        </w:rPr>
        <w:t>Contrib</w:t>
      </w:r>
      <w:r>
        <w:rPr>
          <w:rFonts w:ascii="Century Gothic" w:hAnsi="Century Gothic" w:cstheme="majorHAnsi"/>
          <w:sz w:val="20"/>
          <w:szCs w:val="20"/>
        </w:rPr>
        <w:t>uer</w:t>
      </w:r>
      <w:r w:rsidRPr="00BE51F6">
        <w:rPr>
          <w:rFonts w:ascii="Century Gothic" w:hAnsi="Century Gothic" w:cstheme="majorHAnsi"/>
          <w:sz w:val="20"/>
          <w:szCs w:val="20"/>
        </w:rPr>
        <w:t xml:space="preserve"> à l’éducation thérapeutique </w:t>
      </w:r>
    </w:p>
    <w:p w:rsidR="00BE51F6" w:rsidRPr="00BE51F6" w:rsidRDefault="00F97F8F" w:rsidP="00F97F8F">
      <w:pPr>
        <w:pStyle w:val="Paragraphedeliste"/>
        <w:numPr>
          <w:ilvl w:val="0"/>
          <w:numId w:val="19"/>
        </w:numPr>
        <w:spacing w:line="276" w:lineRule="auto"/>
        <w:jc w:val="both"/>
        <w:rPr>
          <w:rFonts w:ascii="Century Gothic" w:hAnsi="Century Gothic" w:cstheme="majorHAnsi"/>
          <w:sz w:val="20"/>
          <w:szCs w:val="20"/>
        </w:rPr>
      </w:pPr>
      <w:r>
        <w:rPr>
          <w:rFonts w:ascii="Century Gothic" w:hAnsi="Century Gothic" w:cstheme="majorHAnsi"/>
          <w:sz w:val="20"/>
          <w:szCs w:val="20"/>
        </w:rPr>
        <w:t>D</w:t>
      </w:r>
      <w:r w:rsidR="00BE51F6">
        <w:rPr>
          <w:rFonts w:ascii="Century Gothic" w:hAnsi="Century Gothic" w:cstheme="majorHAnsi"/>
          <w:sz w:val="20"/>
          <w:szCs w:val="20"/>
        </w:rPr>
        <w:t>élivrer une information au</w:t>
      </w:r>
      <w:r w:rsidR="00BE51F6" w:rsidRPr="00BE51F6">
        <w:rPr>
          <w:rFonts w:ascii="Century Gothic" w:hAnsi="Century Gothic" w:cstheme="majorHAnsi"/>
          <w:sz w:val="20"/>
          <w:szCs w:val="20"/>
        </w:rPr>
        <w:t xml:space="preserve"> patient</w:t>
      </w:r>
      <w:r w:rsidR="00BE51F6">
        <w:rPr>
          <w:rFonts w:ascii="Century Gothic" w:hAnsi="Century Gothic" w:cstheme="majorHAnsi"/>
          <w:sz w:val="20"/>
          <w:szCs w:val="20"/>
        </w:rPr>
        <w:t xml:space="preserve"> et à sa famille</w:t>
      </w: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sidRPr="00BE51F6">
        <w:rPr>
          <w:rFonts w:ascii="Century Gothic" w:hAnsi="Century Gothic" w:cstheme="majorHAnsi"/>
          <w:sz w:val="20"/>
          <w:szCs w:val="20"/>
        </w:rPr>
        <w:lastRenderedPageBreak/>
        <w:t>Dispens</w:t>
      </w:r>
      <w:r>
        <w:rPr>
          <w:rFonts w:ascii="Century Gothic" w:hAnsi="Century Gothic" w:cstheme="majorHAnsi"/>
          <w:sz w:val="20"/>
          <w:szCs w:val="20"/>
        </w:rPr>
        <w:t>er</w:t>
      </w:r>
      <w:r w:rsidRPr="00BE51F6">
        <w:rPr>
          <w:rFonts w:ascii="Century Gothic" w:hAnsi="Century Gothic" w:cstheme="majorHAnsi"/>
          <w:sz w:val="20"/>
          <w:szCs w:val="20"/>
        </w:rPr>
        <w:t xml:space="preserve"> de</w:t>
      </w:r>
      <w:r>
        <w:rPr>
          <w:rFonts w:ascii="Century Gothic" w:hAnsi="Century Gothic" w:cstheme="majorHAnsi"/>
          <w:sz w:val="20"/>
          <w:szCs w:val="20"/>
        </w:rPr>
        <w:t>s</w:t>
      </w:r>
      <w:r w:rsidRPr="00BE51F6">
        <w:rPr>
          <w:rFonts w:ascii="Century Gothic" w:hAnsi="Century Gothic" w:cstheme="majorHAnsi"/>
          <w:sz w:val="20"/>
          <w:szCs w:val="20"/>
        </w:rPr>
        <w:t xml:space="preserve"> traitements sur prescription médicale et validation dans </w:t>
      </w:r>
      <w:r w:rsidR="00F97F8F" w:rsidRPr="00BE51F6">
        <w:rPr>
          <w:rFonts w:ascii="Century Gothic" w:hAnsi="Century Gothic" w:cstheme="majorHAnsi"/>
          <w:sz w:val="20"/>
          <w:szCs w:val="20"/>
        </w:rPr>
        <w:t>logiciel pharma</w:t>
      </w:r>
    </w:p>
    <w:p w:rsidR="00BE51F6" w:rsidRPr="00BE51F6" w:rsidRDefault="00F97F8F" w:rsidP="00F97F8F">
      <w:pPr>
        <w:pStyle w:val="Paragraphedeliste"/>
        <w:numPr>
          <w:ilvl w:val="0"/>
          <w:numId w:val="19"/>
        </w:numPr>
        <w:spacing w:line="276" w:lineRule="auto"/>
        <w:jc w:val="both"/>
        <w:rPr>
          <w:rFonts w:ascii="Century Gothic" w:hAnsi="Century Gothic" w:cstheme="majorHAnsi"/>
          <w:sz w:val="20"/>
          <w:szCs w:val="20"/>
        </w:rPr>
      </w:pPr>
      <w:r w:rsidRPr="00F97F8F">
        <w:rPr>
          <w:rFonts w:ascii="Century Gothic" w:hAnsi="Century Gothic" w:cstheme="majorHAnsi"/>
          <w:sz w:val="20"/>
          <w:szCs w:val="20"/>
        </w:rPr>
        <w:t>Orienter l</w:t>
      </w:r>
      <w:r w:rsidR="00BE51F6" w:rsidRPr="00F97F8F">
        <w:rPr>
          <w:rFonts w:ascii="Century Gothic" w:hAnsi="Century Gothic" w:cstheme="majorHAnsi"/>
          <w:sz w:val="20"/>
          <w:szCs w:val="20"/>
        </w:rPr>
        <w:t>es patients</w:t>
      </w:r>
      <w:r w:rsidR="00BE51F6" w:rsidRPr="00BE51F6">
        <w:rPr>
          <w:rFonts w:ascii="Century Gothic" w:hAnsi="Century Gothic" w:cstheme="majorHAnsi"/>
          <w:sz w:val="20"/>
          <w:szCs w:val="20"/>
        </w:rPr>
        <w:t>, en lien avec les médecins et en privilégiant les alternatives à l’hospitalisation</w:t>
      </w:r>
    </w:p>
    <w:p w:rsidR="00BE51F6" w:rsidRPr="00BE51F6" w:rsidRDefault="00F97F8F" w:rsidP="00F97F8F">
      <w:pPr>
        <w:pStyle w:val="Paragraphedeliste"/>
        <w:numPr>
          <w:ilvl w:val="0"/>
          <w:numId w:val="19"/>
        </w:numPr>
        <w:spacing w:line="276" w:lineRule="auto"/>
        <w:jc w:val="both"/>
        <w:rPr>
          <w:rFonts w:ascii="Century Gothic" w:hAnsi="Century Gothic" w:cstheme="majorHAnsi"/>
          <w:sz w:val="20"/>
          <w:szCs w:val="20"/>
        </w:rPr>
      </w:pPr>
      <w:r w:rsidRPr="00F97F8F">
        <w:rPr>
          <w:rFonts w:ascii="Century Gothic" w:hAnsi="Century Gothic" w:cstheme="majorHAnsi"/>
          <w:sz w:val="20"/>
          <w:szCs w:val="20"/>
        </w:rPr>
        <w:t>P</w:t>
      </w:r>
      <w:r w:rsidR="00BE51F6" w:rsidRPr="00F97F8F">
        <w:rPr>
          <w:rFonts w:ascii="Century Gothic" w:hAnsi="Century Gothic" w:cstheme="majorHAnsi"/>
          <w:sz w:val="20"/>
          <w:szCs w:val="20"/>
        </w:rPr>
        <w:t xml:space="preserve">oursuivre la prise en charge selon des indications médicales </w:t>
      </w:r>
      <w:r w:rsidR="00BE51F6">
        <w:rPr>
          <w:rFonts w:ascii="Century Gothic" w:hAnsi="Century Gothic" w:cstheme="majorHAnsi"/>
          <w:sz w:val="20"/>
          <w:szCs w:val="20"/>
        </w:rPr>
        <w:t xml:space="preserve">en </w:t>
      </w:r>
      <w:r w:rsidR="00BE51F6" w:rsidRPr="00F97F8F">
        <w:rPr>
          <w:rFonts w:ascii="Century Gothic" w:hAnsi="Century Gothic" w:cstheme="majorHAnsi"/>
          <w:sz w:val="20"/>
          <w:szCs w:val="20"/>
        </w:rPr>
        <w:t>post-hospitalisation</w:t>
      </w:r>
      <w:r w:rsidR="00BE51F6" w:rsidRPr="00BE51F6">
        <w:rPr>
          <w:rFonts w:ascii="Century Gothic" w:hAnsi="Century Gothic" w:cstheme="majorHAnsi"/>
          <w:sz w:val="20"/>
          <w:szCs w:val="20"/>
        </w:rPr>
        <w:t xml:space="preserve"> </w:t>
      </w:r>
    </w:p>
    <w:p w:rsidR="00BE51F6" w:rsidRPr="00BE51F6" w:rsidRDefault="00F97F8F" w:rsidP="00F97F8F">
      <w:pPr>
        <w:pStyle w:val="Paragraphedeliste"/>
        <w:numPr>
          <w:ilvl w:val="0"/>
          <w:numId w:val="19"/>
        </w:numPr>
        <w:spacing w:line="276" w:lineRule="auto"/>
        <w:jc w:val="both"/>
        <w:rPr>
          <w:rFonts w:ascii="Century Gothic" w:hAnsi="Century Gothic" w:cstheme="majorHAnsi"/>
          <w:sz w:val="20"/>
          <w:szCs w:val="20"/>
        </w:rPr>
      </w:pPr>
      <w:r>
        <w:rPr>
          <w:rFonts w:ascii="Century Gothic" w:hAnsi="Century Gothic" w:cstheme="majorHAnsi"/>
          <w:sz w:val="20"/>
          <w:szCs w:val="20"/>
        </w:rPr>
        <w:t>I</w:t>
      </w:r>
      <w:r w:rsidR="00BE51F6">
        <w:rPr>
          <w:rFonts w:ascii="Century Gothic" w:hAnsi="Century Gothic" w:cstheme="majorHAnsi"/>
          <w:sz w:val="20"/>
          <w:szCs w:val="20"/>
        </w:rPr>
        <w:t>ntervenir</w:t>
      </w:r>
      <w:r w:rsidR="00BE51F6" w:rsidRPr="00BE51F6">
        <w:rPr>
          <w:rFonts w:ascii="Century Gothic" w:hAnsi="Century Gothic" w:cstheme="majorHAnsi"/>
          <w:sz w:val="20"/>
          <w:szCs w:val="20"/>
        </w:rPr>
        <w:t xml:space="preserve"> en cas </w:t>
      </w:r>
      <w:r>
        <w:rPr>
          <w:rFonts w:ascii="Century Gothic" w:hAnsi="Century Gothic" w:cstheme="majorHAnsi"/>
          <w:sz w:val="20"/>
          <w:szCs w:val="20"/>
        </w:rPr>
        <w:t>de situation de violence</w:t>
      </w:r>
    </w:p>
    <w:p w:rsidR="00BE51F6" w:rsidRPr="00BE51F6" w:rsidRDefault="00BE51F6" w:rsidP="00BE51F6">
      <w:pPr>
        <w:tabs>
          <w:tab w:val="left" w:pos="240"/>
        </w:tabs>
        <w:spacing w:before="40" w:after="40"/>
        <w:ind w:left="120" w:right="72"/>
        <w:jc w:val="both"/>
        <w:rPr>
          <w:rFonts w:ascii="Century Gothic" w:hAnsi="Century Gothic" w:cstheme="majorHAnsi"/>
          <w:sz w:val="20"/>
          <w:szCs w:val="20"/>
        </w:rPr>
      </w:pPr>
    </w:p>
    <w:p w:rsidR="00BE51F6" w:rsidRDefault="00BE51F6" w:rsidP="00F97F8F">
      <w:pPr>
        <w:pStyle w:val="Paragraphedeliste"/>
        <w:numPr>
          <w:ilvl w:val="0"/>
          <w:numId w:val="24"/>
        </w:numPr>
        <w:tabs>
          <w:tab w:val="left" w:pos="240"/>
        </w:tabs>
        <w:spacing w:after="0" w:line="240" w:lineRule="auto"/>
        <w:ind w:right="72"/>
        <w:jc w:val="both"/>
        <w:rPr>
          <w:rFonts w:ascii="Century Gothic" w:hAnsi="Century Gothic" w:cstheme="majorHAnsi"/>
          <w:b/>
          <w:bCs/>
          <w:sz w:val="20"/>
          <w:szCs w:val="20"/>
          <w:u w:val="single"/>
        </w:rPr>
      </w:pPr>
      <w:r w:rsidRPr="00BE51F6">
        <w:rPr>
          <w:rFonts w:ascii="Century Gothic" w:hAnsi="Century Gothic" w:cstheme="majorHAnsi"/>
          <w:b/>
          <w:bCs/>
          <w:sz w:val="20"/>
          <w:szCs w:val="20"/>
          <w:u w:val="single"/>
        </w:rPr>
        <w:t>Coordination</w:t>
      </w:r>
    </w:p>
    <w:p w:rsidR="00F97F8F" w:rsidRPr="00BE51F6" w:rsidRDefault="00F97F8F" w:rsidP="00F97F8F">
      <w:pPr>
        <w:pStyle w:val="Paragraphedeliste"/>
        <w:tabs>
          <w:tab w:val="left" w:pos="240"/>
        </w:tabs>
        <w:spacing w:after="0" w:line="240" w:lineRule="auto"/>
        <w:ind w:left="1200" w:right="72"/>
        <w:jc w:val="both"/>
        <w:rPr>
          <w:rFonts w:ascii="Century Gothic" w:hAnsi="Century Gothic" w:cstheme="majorHAnsi"/>
          <w:b/>
          <w:bCs/>
          <w:sz w:val="20"/>
          <w:szCs w:val="20"/>
          <w:u w:val="single"/>
        </w:rPr>
      </w:pP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Pr>
          <w:rFonts w:ascii="Century Gothic" w:hAnsi="Century Gothic" w:cstheme="majorHAnsi"/>
          <w:sz w:val="20"/>
          <w:szCs w:val="20"/>
        </w:rPr>
        <w:t>Participer à l’a</w:t>
      </w:r>
      <w:r w:rsidRPr="00BE51F6">
        <w:rPr>
          <w:rFonts w:ascii="Century Gothic" w:hAnsi="Century Gothic" w:cstheme="majorHAnsi"/>
          <w:sz w:val="20"/>
          <w:szCs w:val="20"/>
        </w:rPr>
        <w:t>rticulation des soins entre les différents intervenants (dans la structure et avec l’extra-hospitalier)</w:t>
      </w: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Pr>
          <w:rFonts w:ascii="Century Gothic" w:hAnsi="Century Gothic" w:cstheme="majorHAnsi"/>
          <w:sz w:val="20"/>
          <w:szCs w:val="20"/>
        </w:rPr>
        <w:t>Participer</w:t>
      </w:r>
      <w:r w:rsidRPr="00BE51F6">
        <w:rPr>
          <w:rFonts w:ascii="Century Gothic" w:hAnsi="Century Gothic" w:cstheme="majorHAnsi"/>
          <w:sz w:val="20"/>
          <w:szCs w:val="20"/>
        </w:rPr>
        <w:t xml:space="preserve"> à la recherche d’un lit en l’absence d’un cadre de santé</w:t>
      </w:r>
    </w:p>
    <w:p w:rsid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Pr>
          <w:rFonts w:ascii="Century Gothic" w:hAnsi="Century Gothic" w:cstheme="majorHAnsi"/>
          <w:sz w:val="20"/>
          <w:szCs w:val="20"/>
        </w:rPr>
        <w:t xml:space="preserve">Participer au </w:t>
      </w:r>
      <w:r w:rsidRPr="00BE51F6">
        <w:rPr>
          <w:rFonts w:ascii="Century Gothic" w:hAnsi="Century Gothic" w:cstheme="majorHAnsi"/>
          <w:sz w:val="20"/>
          <w:szCs w:val="20"/>
        </w:rPr>
        <w:t xml:space="preserve">réunion hebdomadaire avec les chefs de pôle et de l’encadrement </w:t>
      </w:r>
      <w:r>
        <w:rPr>
          <w:rFonts w:ascii="Century Gothic" w:hAnsi="Century Gothic" w:cstheme="majorHAnsi"/>
          <w:sz w:val="20"/>
          <w:szCs w:val="20"/>
        </w:rPr>
        <w:t xml:space="preserve">sur l’unité  </w:t>
      </w: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Pr>
          <w:rFonts w:ascii="Century Gothic" w:hAnsi="Century Gothic" w:cstheme="majorHAnsi"/>
          <w:sz w:val="20"/>
          <w:szCs w:val="20"/>
        </w:rPr>
        <w:t>Participer aux deux réunions des pôles 25 et 26 : « entrants/sortants »</w:t>
      </w:r>
    </w:p>
    <w:p w:rsidR="00BE51F6" w:rsidRPr="00BE51F6" w:rsidRDefault="00BE51F6" w:rsidP="00F97F8F">
      <w:pPr>
        <w:pStyle w:val="Paragraphedeliste"/>
        <w:spacing w:line="276" w:lineRule="auto"/>
        <w:jc w:val="both"/>
        <w:rPr>
          <w:rFonts w:ascii="Century Gothic" w:hAnsi="Century Gothic" w:cstheme="majorHAnsi"/>
          <w:sz w:val="20"/>
          <w:szCs w:val="20"/>
        </w:rPr>
      </w:pPr>
    </w:p>
    <w:p w:rsidR="00BE51F6" w:rsidRDefault="00BE51F6" w:rsidP="00F97F8F">
      <w:pPr>
        <w:pStyle w:val="Paragraphedeliste"/>
        <w:numPr>
          <w:ilvl w:val="0"/>
          <w:numId w:val="24"/>
        </w:numPr>
        <w:tabs>
          <w:tab w:val="left" w:pos="240"/>
        </w:tabs>
        <w:spacing w:after="0" w:line="240" w:lineRule="auto"/>
        <w:ind w:right="72"/>
        <w:jc w:val="both"/>
        <w:rPr>
          <w:rFonts w:ascii="Century Gothic" w:hAnsi="Century Gothic" w:cstheme="majorHAnsi"/>
          <w:b/>
          <w:bCs/>
          <w:sz w:val="20"/>
          <w:szCs w:val="20"/>
          <w:u w:val="single"/>
        </w:rPr>
      </w:pPr>
      <w:r w:rsidRPr="00BE51F6">
        <w:rPr>
          <w:rFonts w:ascii="Century Gothic" w:hAnsi="Century Gothic" w:cstheme="majorHAnsi"/>
          <w:b/>
          <w:bCs/>
          <w:sz w:val="20"/>
          <w:szCs w:val="20"/>
          <w:u w:val="single"/>
        </w:rPr>
        <w:t>Logistique</w:t>
      </w:r>
    </w:p>
    <w:p w:rsidR="00F97F8F" w:rsidRPr="00BE51F6" w:rsidRDefault="00F97F8F" w:rsidP="00F97F8F">
      <w:pPr>
        <w:pStyle w:val="Paragraphedeliste"/>
        <w:tabs>
          <w:tab w:val="left" w:pos="240"/>
        </w:tabs>
        <w:spacing w:after="0" w:line="240" w:lineRule="auto"/>
        <w:ind w:left="1200" w:right="72"/>
        <w:jc w:val="both"/>
        <w:rPr>
          <w:rFonts w:ascii="Century Gothic" w:hAnsi="Century Gothic" w:cstheme="majorHAnsi"/>
          <w:b/>
          <w:bCs/>
          <w:sz w:val="20"/>
          <w:szCs w:val="20"/>
          <w:u w:val="single"/>
        </w:rPr>
      </w:pP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Pr>
          <w:rFonts w:ascii="Century Gothic" w:hAnsi="Century Gothic" w:cstheme="majorHAnsi"/>
          <w:sz w:val="20"/>
          <w:szCs w:val="20"/>
        </w:rPr>
        <w:t>Suivre l</w:t>
      </w:r>
      <w:r w:rsidRPr="00BE51F6">
        <w:rPr>
          <w:rFonts w:ascii="Century Gothic" w:hAnsi="Century Gothic" w:cstheme="majorHAnsi"/>
          <w:sz w:val="20"/>
          <w:szCs w:val="20"/>
        </w:rPr>
        <w:t xml:space="preserve">es stocks de pharmacie : commandes, rangement et nettoyage de la pharmacie selon un calendrier </w:t>
      </w: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Pr>
          <w:rFonts w:ascii="Century Gothic" w:hAnsi="Century Gothic" w:cstheme="majorHAnsi"/>
          <w:sz w:val="20"/>
          <w:szCs w:val="20"/>
        </w:rPr>
        <w:t xml:space="preserve">Veiller au bon fonctionnement </w:t>
      </w:r>
      <w:r w:rsidRPr="00BE51F6">
        <w:rPr>
          <w:rFonts w:ascii="Century Gothic" w:hAnsi="Century Gothic" w:cstheme="majorHAnsi"/>
          <w:sz w:val="20"/>
          <w:szCs w:val="20"/>
        </w:rPr>
        <w:t>d</w:t>
      </w:r>
      <w:r w:rsidR="003047FF">
        <w:rPr>
          <w:rFonts w:ascii="Century Gothic" w:hAnsi="Century Gothic" w:cstheme="majorHAnsi"/>
          <w:sz w:val="20"/>
          <w:szCs w:val="20"/>
        </w:rPr>
        <w:t>u matériel</w:t>
      </w:r>
      <w:r>
        <w:rPr>
          <w:rFonts w:ascii="Century Gothic" w:hAnsi="Century Gothic" w:cstheme="majorHAnsi"/>
          <w:sz w:val="20"/>
          <w:szCs w:val="20"/>
        </w:rPr>
        <w:t xml:space="preserve"> et </w:t>
      </w:r>
      <w:r w:rsidRPr="00BE51F6">
        <w:rPr>
          <w:rFonts w:ascii="Century Gothic" w:hAnsi="Century Gothic" w:cstheme="majorHAnsi"/>
          <w:sz w:val="20"/>
          <w:szCs w:val="20"/>
        </w:rPr>
        <w:t>signal</w:t>
      </w:r>
      <w:r>
        <w:rPr>
          <w:rFonts w:ascii="Century Gothic" w:hAnsi="Century Gothic" w:cstheme="majorHAnsi"/>
          <w:sz w:val="20"/>
          <w:szCs w:val="20"/>
        </w:rPr>
        <w:t>er</w:t>
      </w:r>
      <w:r w:rsidRPr="00BE51F6">
        <w:rPr>
          <w:rFonts w:ascii="Century Gothic" w:hAnsi="Century Gothic" w:cstheme="majorHAnsi"/>
          <w:sz w:val="20"/>
          <w:szCs w:val="20"/>
        </w:rPr>
        <w:t xml:space="preserve"> </w:t>
      </w:r>
      <w:r>
        <w:rPr>
          <w:rFonts w:ascii="Century Gothic" w:hAnsi="Century Gothic" w:cstheme="majorHAnsi"/>
          <w:sz w:val="20"/>
          <w:szCs w:val="20"/>
        </w:rPr>
        <w:t>l</w:t>
      </w:r>
      <w:r w:rsidRPr="00BE51F6">
        <w:rPr>
          <w:rFonts w:ascii="Century Gothic" w:hAnsi="Century Gothic" w:cstheme="majorHAnsi"/>
          <w:sz w:val="20"/>
          <w:szCs w:val="20"/>
        </w:rPr>
        <w:t>es dysfonctionnements</w:t>
      </w: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sidRPr="00BE51F6">
        <w:rPr>
          <w:rFonts w:ascii="Century Gothic" w:hAnsi="Century Gothic" w:cstheme="majorHAnsi"/>
          <w:sz w:val="20"/>
          <w:szCs w:val="20"/>
        </w:rPr>
        <w:t>Particip</w:t>
      </w:r>
      <w:r>
        <w:rPr>
          <w:rFonts w:ascii="Century Gothic" w:hAnsi="Century Gothic" w:cstheme="majorHAnsi"/>
          <w:sz w:val="20"/>
          <w:szCs w:val="20"/>
        </w:rPr>
        <w:t xml:space="preserve">er </w:t>
      </w:r>
      <w:r w:rsidRPr="00BE51F6">
        <w:rPr>
          <w:rFonts w:ascii="Century Gothic" w:hAnsi="Century Gothic" w:cstheme="majorHAnsi"/>
          <w:sz w:val="20"/>
          <w:szCs w:val="20"/>
        </w:rPr>
        <w:t xml:space="preserve">à la vérification du chariot d’urgence/sac d’urgence dans les étages </w:t>
      </w:r>
      <w:r>
        <w:rPr>
          <w:rFonts w:ascii="Century Gothic" w:hAnsi="Century Gothic" w:cstheme="majorHAnsi"/>
          <w:sz w:val="20"/>
          <w:szCs w:val="20"/>
        </w:rPr>
        <w:t>selon calendrier</w:t>
      </w:r>
    </w:p>
    <w:p w:rsidR="00BE51F6" w:rsidRP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sidRPr="00BE51F6">
        <w:rPr>
          <w:rFonts w:ascii="Century Gothic" w:hAnsi="Century Gothic" w:cstheme="majorHAnsi"/>
          <w:sz w:val="20"/>
          <w:szCs w:val="20"/>
        </w:rPr>
        <w:t>Contrôle</w:t>
      </w:r>
      <w:r>
        <w:rPr>
          <w:rFonts w:ascii="Century Gothic" w:hAnsi="Century Gothic" w:cstheme="majorHAnsi"/>
          <w:sz w:val="20"/>
          <w:szCs w:val="20"/>
        </w:rPr>
        <w:t>r</w:t>
      </w:r>
      <w:r w:rsidRPr="00BE51F6">
        <w:rPr>
          <w:rFonts w:ascii="Century Gothic" w:hAnsi="Century Gothic" w:cstheme="majorHAnsi"/>
          <w:sz w:val="20"/>
          <w:szCs w:val="20"/>
        </w:rPr>
        <w:t xml:space="preserve"> </w:t>
      </w:r>
      <w:r>
        <w:rPr>
          <w:rFonts w:ascii="Century Gothic" w:hAnsi="Century Gothic" w:cstheme="majorHAnsi"/>
          <w:sz w:val="20"/>
          <w:szCs w:val="20"/>
        </w:rPr>
        <w:t xml:space="preserve">la batterie de </w:t>
      </w:r>
      <w:r w:rsidRPr="00BE51F6">
        <w:rPr>
          <w:rFonts w:ascii="Century Gothic" w:hAnsi="Century Gothic" w:cstheme="majorHAnsi"/>
          <w:sz w:val="20"/>
          <w:szCs w:val="20"/>
        </w:rPr>
        <w:t xml:space="preserve">l’appareil défibrillateur </w:t>
      </w:r>
      <w:r>
        <w:rPr>
          <w:rFonts w:ascii="Century Gothic" w:hAnsi="Century Gothic" w:cstheme="majorHAnsi"/>
          <w:sz w:val="20"/>
          <w:szCs w:val="20"/>
        </w:rPr>
        <w:t>(hebdomadaire)</w:t>
      </w:r>
    </w:p>
    <w:p w:rsidR="00BE51F6" w:rsidRPr="00BE51F6" w:rsidRDefault="00BE51F6" w:rsidP="00BE51F6">
      <w:pPr>
        <w:tabs>
          <w:tab w:val="left" w:pos="240"/>
        </w:tabs>
        <w:spacing w:before="40" w:after="40"/>
        <w:ind w:left="120" w:right="72"/>
        <w:jc w:val="both"/>
        <w:rPr>
          <w:rFonts w:ascii="Century Gothic" w:hAnsi="Century Gothic" w:cstheme="majorHAnsi"/>
          <w:sz w:val="20"/>
          <w:szCs w:val="20"/>
        </w:rPr>
      </w:pPr>
    </w:p>
    <w:p w:rsidR="00F97F8F" w:rsidRPr="00F97F8F" w:rsidRDefault="00BE51F6" w:rsidP="00F97F8F">
      <w:pPr>
        <w:pStyle w:val="Paragraphedeliste"/>
        <w:numPr>
          <w:ilvl w:val="0"/>
          <w:numId w:val="24"/>
        </w:numPr>
        <w:tabs>
          <w:tab w:val="left" w:pos="240"/>
        </w:tabs>
        <w:spacing w:after="0" w:line="240" w:lineRule="auto"/>
        <w:ind w:right="72"/>
        <w:jc w:val="both"/>
        <w:rPr>
          <w:rFonts w:ascii="Century Gothic" w:hAnsi="Century Gothic" w:cstheme="majorHAnsi"/>
          <w:sz w:val="20"/>
          <w:szCs w:val="20"/>
        </w:rPr>
      </w:pPr>
      <w:r w:rsidRPr="00BE51F6">
        <w:rPr>
          <w:rFonts w:ascii="Century Gothic" w:hAnsi="Century Gothic" w:cstheme="majorHAnsi"/>
          <w:b/>
          <w:bCs/>
          <w:sz w:val="20"/>
          <w:szCs w:val="20"/>
          <w:u w:val="single"/>
        </w:rPr>
        <w:t>Autres</w:t>
      </w:r>
    </w:p>
    <w:p w:rsidR="00BE51F6" w:rsidRDefault="00BE51F6" w:rsidP="00F97F8F">
      <w:pPr>
        <w:pStyle w:val="Paragraphedeliste"/>
        <w:tabs>
          <w:tab w:val="left" w:pos="240"/>
        </w:tabs>
        <w:spacing w:after="0" w:line="240" w:lineRule="auto"/>
        <w:ind w:left="1200" w:right="72"/>
        <w:jc w:val="both"/>
        <w:rPr>
          <w:rFonts w:ascii="Century Gothic" w:hAnsi="Century Gothic" w:cstheme="majorHAnsi"/>
          <w:sz w:val="20"/>
          <w:szCs w:val="20"/>
        </w:rPr>
      </w:pPr>
      <w:r w:rsidRPr="00BE51F6">
        <w:rPr>
          <w:rFonts w:ascii="Century Gothic" w:hAnsi="Century Gothic" w:cstheme="majorHAnsi"/>
          <w:sz w:val="20"/>
          <w:szCs w:val="20"/>
        </w:rPr>
        <w:t xml:space="preserve"> </w:t>
      </w:r>
    </w:p>
    <w:p w:rsidR="00BE51F6" w:rsidRDefault="00F97F8F" w:rsidP="00F97F8F">
      <w:pPr>
        <w:pStyle w:val="Paragraphedeliste"/>
        <w:numPr>
          <w:ilvl w:val="0"/>
          <w:numId w:val="19"/>
        </w:numPr>
        <w:spacing w:line="276" w:lineRule="auto"/>
        <w:jc w:val="both"/>
        <w:rPr>
          <w:rFonts w:ascii="Century Gothic" w:hAnsi="Century Gothic" w:cstheme="majorHAnsi"/>
          <w:sz w:val="20"/>
          <w:szCs w:val="20"/>
        </w:rPr>
      </w:pPr>
      <w:r>
        <w:rPr>
          <w:rFonts w:ascii="Century Gothic" w:hAnsi="Century Gothic" w:cstheme="majorHAnsi"/>
          <w:sz w:val="20"/>
          <w:szCs w:val="20"/>
        </w:rPr>
        <w:t>C</w:t>
      </w:r>
      <w:r w:rsidR="00BE51F6">
        <w:rPr>
          <w:rFonts w:ascii="Century Gothic" w:hAnsi="Century Gothic" w:cstheme="majorHAnsi"/>
          <w:sz w:val="20"/>
          <w:szCs w:val="20"/>
        </w:rPr>
        <w:t>ontribuer</w:t>
      </w:r>
      <w:r w:rsidR="00BE51F6" w:rsidRPr="00BE51F6">
        <w:rPr>
          <w:rFonts w:ascii="Century Gothic" w:hAnsi="Century Gothic" w:cstheme="majorHAnsi"/>
          <w:sz w:val="20"/>
          <w:szCs w:val="20"/>
        </w:rPr>
        <w:t xml:space="preserve"> aux travaux d’études, de recherches, d’évaluations </w:t>
      </w:r>
      <w:r w:rsidR="00BE51F6">
        <w:rPr>
          <w:rFonts w:ascii="Century Gothic" w:hAnsi="Century Gothic" w:cstheme="majorHAnsi"/>
          <w:sz w:val="20"/>
          <w:szCs w:val="20"/>
        </w:rPr>
        <w:t>des pratiques professionnelles et r</w:t>
      </w:r>
      <w:r w:rsidR="00BE51F6" w:rsidRPr="00BE51F6">
        <w:rPr>
          <w:rFonts w:ascii="Century Gothic" w:hAnsi="Century Gothic" w:cstheme="majorHAnsi"/>
          <w:sz w:val="20"/>
          <w:szCs w:val="20"/>
        </w:rPr>
        <w:t>enseigne</w:t>
      </w:r>
      <w:r w:rsidR="00BE51F6">
        <w:rPr>
          <w:rFonts w:ascii="Century Gothic" w:hAnsi="Century Gothic" w:cstheme="majorHAnsi"/>
          <w:sz w:val="20"/>
          <w:szCs w:val="20"/>
        </w:rPr>
        <w:t>r</w:t>
      </w:r>
      <w:r w:rsidR="00BE51F6" w:rsidRPr="00BE51F6">
        <w:rPr>
          <w:rFonts w:ascii="Century Gothic" w:hAnsi="Century Gothic" w:cstheme="majorHAnsi"/>
          <w:sz w:val="20"/>
          <w:szCs w:val="20"/>
        </w:rPr>
        <w:t xml:space="preserve"> des documents permettant des recueils à des fins statistiques. </w:t>
      </w:r>
      <w:r w:rsidR="00BE51F6">
        <w:rPr>
          <w:rFonts w:ascii="Century Gothic" w:hAnsi="Century Gothic" w:cstheme="majorHAnsi"/>
          <w:sz w:val="20"/>
          <w:szCs w:val="20"/>
        </w:rPr>
        <w:t xml:space="preserve">- </w:t>
      </w:r>
      <w:r w:rsidR="00BE51F6" w:rsidRPr="00BE51F6">
        <w:rPr>
          <w:rFonts w:ascii="Century Gothic" w:hAnsi="Century Gothic" w:cstheme="majorHAnsi"/>
          <w:sz w:val="20"/>
          <w:szCs w:val="20"/>
        </w:rPr>
        <w:t>Particip</w:t>
      </w:r>
      <w:r w:rsidR="00BE51F6">
        <w:rPr>
          <w:rFonts w:ascii="Century Gothic" w:hAnsi="Century Gothic" w:cstheme="majorHAnsi"/>
          <w:sz w:val="20"/>
          <w:szCs w:val="20"/>
        </w:rPr>
        <w:t xml:space="preserve">er </w:t>
      </w:r>
      <w:r w:rsidR="00BE51F6" w:rsidRPr="00BE51F6">
        <w:rPr>
          <w:rFonts w:ascii="Century Gothic" w:hAnsi="Century Gothic" w:cstheme="majorHAnsi"/>
          <w:sz w:val="20"/>
          <w:szCs w:val="20"/>
        </w:rPr>
        <w:t>aux groupes de travail, aux réunions de pôle</w:t>
      </w:r>
      <w:r>
        <w:rPr>
          <w:rFonts w:ascii="Century Gothic" w:hAnsi="Century Gothic" w:cstheme="majorHAnsi"/>
          <w:sz w:val="20"/>
          <w:szCs w:val="20"/>
        </w:rPr>
        <w:t>, aux réunions institutionnelles</w:t>
      </w:r>
    </w:p>
    <w:p w:rsidR="00BE51F6" w:rsidRDefault="00BE51F6" w:rsidP="00F97F8F">
      <w:pPr>
        <w:pStyle w:val="Paragraphedeliste"/>
        <w:numPr>
          <w:ilvl w:val="0"/>
          <w:numId w:val="19"/>
        </w:numPr>
        <w:spacing w:line="276" w:lineRule="auto"/>
        <w:jc w:val="both"/>
        <w:rPr>
          <w:rFonts w:ascii="Century Gothic" w:hAnsi="Century Gothic" w:cstheme="majorHAnsi"/>
          <w:sz w:val="20"/>
          <w:szCs w:val="20"/>
        </w:rPr>
      </w:pPr>
      <w:r>
        <w:rPr>
          <w:rFonts w:ascii="Century Gothic" w:hAnsi="Century Gothic" w:cstheme="majorHAnsi"/>
          <w:sz w:val="20"/>
          <w:szCs w:val="20"/>
        </w:rPr>
        <w:t>Transmettre</w:t>
      </w:r>
      <w:r w:rsidRPr="00BE51F6">
        <w:rPr>
          <w:rFonts w:ascii="Century Gothic" w:hAnsi="Century Gothic" w:cstheme="majorHAnsi"/>
          <w:sz w:val="20"/>
          <w:szCs w:val="20"/>
        </w:rPr>
        <w:t xml:space="preserve"> des </w:t>
      </w:r>
      <w:r>
        <w:rPr>
          <w:rFonts w:ascii="Century Gothic" w:hAnsi="Century Gothic" w:cstheme="majorHAnsi"/>
          <w:sz w:val="20"/>
          <w:szCs w:val="20"/>
        </w:rPr>
        <w:t>savoirs aux nouveaux arrivants</w:t>
      </w:r>
    </w:p>
    <w:p w:rsidR="00BE51F6" w:rsidRDefault="00F97F8F" w:rsidP="00F97F8F">
      <w:pPr>
        <w:pStyle w:val="Paragraphedeliste"/>
        <w:numPr>
          <w:ilvl w:val="0"/>
          <w:numId w:val="19"/>
        </w:numPr>
        <w:spacing w:line="276" w:lineRule="auto"/>
        <w:jc w:val="both"/>
        <w:rPr>
          <w:rFonts w:ascii="Century Gothic" w:hAnsi="Century Gothic" w:cstheme="majorHAnsi"/>
          <w:sz w:val="20"/>
          <w:szCs w:val="20"/>
        </w:rPr>
      </w:pPr>
      <w:r>
        <w:rPr>
          <w:rFonts w:ascii="Century Gothic" w:hAnsi="Century Gothic" w:cstheme="majorHAnsi"/>
          <w:sz w:val="20"/>
          <w:szCs w:val="20"/>
        </w:rPr>
        <w:t>P</w:t>
      </w:r>
      <w:r w:rsidR="00BE51F6">
        <w:rPr>
          <w:rFonts w:ascii="Century Gothic" w:hAnsi="Century Gothic" w:cstheme="majorHAnsi"/>
          <w:sz w:val="20"/>
          <w:szCs w:val="20"/>
        </w:rPr>
        <w:t>articiper à l’a</w:t>
      </w:r>
      <w:r w:rsidR="00BE51F6" w:rsidRPr="00BE51F6">
        <w:rPr>
          <w:rFonts w:ascii="Century Gothic" w:hAnsi="Century Gothic" w:cstheme="majorHAnsi"/>
          <w:sz w:val="20"/>
          <w:szCs w:val="20"/>
        </w:rPr>
        <w:t xml:space="preserve">ccueil, encadrement pédagogique et évaluation des stagiaires </w:t>
      </w:r>
    </w:p>
    <w:p w:rsidR="00BE51F6" w:rsidRPr="00BE51F6" w:rsidRDefault="00F97F8F" w:rsidP="00F97F8F">
      <w:pPr>
        <w:pStyle w:val="Paragraphedeliste"/>
        <w:numPr>
          <w:ilvl w:val="0"/>
          <w:numId w:val="19"/>
        </w:numPr>
        <w:spacing w:line="276" w:lineRule="auto"/>
        <w:jc w:val="both"/>
        <w:rPr>
          <w:rFonts w:ascii="Century Gothic" w:hAnsi="Century Gothic" w:cstheme="majorHAnsi"/>
          <w:sz w:val="20"/>
          <w:szCs w:val="20"/>
        </w:rPr>
      </w:pPr>
      <w:r>
        <w:rPr>
          <w:rFonts w:ascii="Century Gothic" w:hAnsi="Century Gothic" w:cstheme="majorHAnsi"/>
          <w:sz w:val="20"/>
          <w:szCs w:val="20"/>
        </w:rPr>
        <w:t>P</w:t>
      </w:r>
      <w:r w:rsidR="00BE51F6">
        <w:rPr>
          <w:rFonts w:ascii="Century Gothic" w:hAnsi="Century Gothic" w:cstheme="majorHAnsi"/>
          <w:sz w:val="20"/>
          <w:szCs w:val="20"/>
        </w:rPr>
        <w:t>rendre</w:t>
      </w:r>
      <w:r w:rsidR="00BE51F6" w:rsidRPr="00BE51F6">
        <w:rPr>
          <w:rFonts w:ascii="Century Gothic" w:hAnsi="Century Gothic" w:cstheme="majorHAnsi"/>
          <w:sz w:val="20"/>
          <w:szCs w:val="20"/>
        </w:rPr>
        <w:t xml:space="preserve"> en charge </w:t>
      </w:r>
      <w:r w:rsidR="00BE51F6">
        <w:rPr>
          <w:rFonts w:ascii="Century Gothic" w:hAnsi="Century Gothic" w:cstheme="majorHAnsi"/>
          <w:sz w:val="20"/>
          <w:szCs w:val="20"/>
        </w:rPr>
        <w:t>le</w:t>
      </w:r>
      <w:r w:rsidR="00BE51F6" w:rsidRPr="00BE51F6">
        <w:rPr>
          <w:rFonts w:ascii="Century Gothic" w:hAnsi="Century Gothic" w:cstheme="majorHAnsi"/>
          <w:sz w:val="20"/>
          <w:szCs w:val="20"/>
        </w:rPr>
        <w:t xml:space="preserve"> standard en dehors des horaires d’ouverture de l’accueil de </w:t>
      </w:r>
      <w:r>
        <w:rPr>
          <w:rFonts w:ascii="Century Gothic" w:hAnsi="Century Gothic" w:cstheme="majorHAnsi"/>
          <w:sz w:val="20"/>
          <w:szCs w:val="20"/>
        </w:rPr>
        <w:t>la structure</w:t>
      </w:r>
    </w:p>
    <w:p w:rsidR="00BE51F6" w:rsidRPr="00BE51F6" w:rsidRDefault="00BE51F6" w:rsidP="00BE51F6">
      <w:pPr>
        <w:tabs>
          <w:tab w:val="left" w:pos="240"/>
        </w:tabs>
        <w:spacing w:before="40" w:after="40"/>
        <w:ind w:left="120" w:right="72"/>
        <w:jc w:val="both"/>
        <w:rPr>
          <w:rFonts w:ascii="Century Gothic" w:hAnsi="Century Gothic" w:cstheme="majorHAnsi"/>
          <w:sz w:val="20"/>
          <w:szCs w:val="20"/>
        </w:rPr>
      </w:pPr>
    </w:p>
    <w:p w:rsidR="00F97F8F" w:rsidRPr="00F97F8F" w:rsidRDefault="00F97F8F" w:rsidP="00F97F8F">
      <w:pPr>
        <w:tabs>
          <w:tab w:val="left" w:pos="240"/>
        </w:tabs>
        <w:spacing w:after="0" w:line="240" w:lineRule="auto"/>
        <w:ind w:left="840" w:right="72"/>
        <w:jc w:val="both"/>
        <w:rPr>
          <w:rFonts w:ascii="Century Gothic" w:hAnsi="Century Gothic" w:cs="Arial"/>
          <w:b/>
          <w:sz w:val="19"/>
          <w:szCs w:val="19"/>
          <w:u w:val="single"/>
        </w:rPr>
      </w:pPr>
      <w:bookmarkStart w:id="0" w:name="_GoBack"/>
      <w:bookmarkEnd w:id="0"/>
    </w:p>
    <w:p w:rsidR="00F97F8F" w:rsidRPr="00F97F8F" w:rsidRDefault="00F97F8F" w:rsidP="00F97F8F">
      <w:pPr>
        <w:tabs>
          <w:tab w:val="left" w:pos="240"/>
        </w:tabs>
        <w:spacing w:after="0" w:line="240" w:lineRule="auto"/>
        <w:ind w:left="840" w:right="72"/>
        <w:jc w:val="both"/>
        <w:rPr>
          <w:rFonts w:ascii="Century Gothic" w:hAnsi="Century Gothic" w:cs="Arial"/>
          <w:b/>
          <w:sz w:val="19"/>
          <w:szCs w:val="19"/>
          <w:u w:val="single"/>
        </w:rPr>
      </w:pPr>
    </w:p>
    <w:p w:rsidR="00F97F8F" w:rsidRDefault="00F97F8F" w:rsidP="00F97F8F">
      <w:pPr>
        <w:pStyle w:val="Paragraphedeliste"/>
        <w:numPr>
          <w:ilvl w:val="0"/>
          <w:numId w:val="24"/>
        </w:numPr>
        <w:tabs>
          <w:tab w:val="left" w:pos="240"/>
        </w:tabs>
        <w:spacing w:after="0" w:line="240" w:lineRule="auto"/>
        <w:ind w:right="72"/>
        <w:jc w:val="both"/>
        <w:rPr>
          <w:rFonts w:ascii="Century Gothic" w:hAnsi="Century Gothic" w:cs="Arial"/>
          <w:b/>
          <w:sz w:val="19"/>
          <w:szCs w:val="19"/>
          <w:u w:val="single"/>
        </w:rPr>
      </w:pPr>
      <w:r w:rsidRPr="00F97F8F">
        <w:rPr>
          <w:rFonts w:ascii="Century Gothic" w:hAnsi="Century Gothic" w:cs="Arial"/>
          <w:b/>
          <w:sz w:val="19"/>
          <w:szCs w:val="19"/>
          <w:u w:val="single"/>
        </w:rPr>
        <w:lastRenderedPageBreak/>
        <w:t>Activités ponctuelles et/ou spécifiques (liste non exhaustive)</w:t>
      </w:r>
    </w:p>
    <w:p w:rsidR="00F97F8F" w:rsidRPr="00F97F8F" w:rsidRDefault="00F97F8F" w:rsidP="00F97F8F">
      <w:pPr>
        <w:pStyle w:val="Paragraphedeliste"/>
        <w:tabs>
          <w:tab w:val="left" w:pos="240"/>
        </w:tabs>
        <w:spacing w:after="0" w:line="240" w:lineRule="auto"/>
        <w:ind w:left="1200" w:right="72"/>
        <w:jc w:val="both"/>
        <w:rPr>
          <w:rFonts w:ascii="Century Gothic" w:hAnsi="Century Gothic" w:cs="Arial"/>
          <w:b/>
          <w:sz w:val="19"/>
          <w:szCs w:val="19"/>
          <w:u w:val="single"/>
        </w:rPr>
      </w:pPr>
    </w:p>
    <w:p w:rsidR="00F97F8F" w:rsidRPr="00F97F8F" w:rsidRDefault="00F97F8F" w:rsidP="00F97F8F">
      <w:pPr>
        <w:pStyle w:val="Paragraphedeliste"/>
        <w:numPr>
          <w:ilvl w:val="0"/>
          <w:numId w:val="19"/>
        </w:numPr>
        <w:spacing w:line="276" w:lineRule="auto"/>
        <w:jc w:val="both"/>
        <w:rPr>
          <w:rFonts w:ascii="Century Gothic" w:hAnsi="Century Gothic" w:cs="Arial"/>
          <w:sz w:val="19"/>
          <w:szCs w:val="19"/>
          <w:u w:val="single"/>
        </w:rPr>
      </w:pPr>
      <w:r>
        <w:rPr>
          <w:rFonts w:ascii="Century Gothic" w:hAnsi="Century Gothic" w:cstheme="majorHAnsi"/>
          <w:sz w:val="20"/>
          <w:szCs w:val="20"/>
        </w:rPr>
        <w:t>Participer à des interventions à domicile</w:t>
      </w:r>
    </w:p>
    <w:p w:rsidR="00F97F8F" w:rsidRPr="00F97F8F" w:rsidRDefault="00F97F8F" w:rsidP="00F97F8F">
      <w:pPr>
        <w:pStyle w:val="Paragraphedeliste"/>
        <w:numPr>
          <w:ilvl w:val="0"/>
          <w:numId w:val="19"/>
        </w:numPr>
        <w:spacing w:line="276" w:lineRule="auto"/>
        <w:jc w:val="both"/>
        <w:rPr>
          <w:rFonts w:ascii="Century Gothic" w:hAnsi="Century Gothic" w:cstheme="majorHAnsi"/>
          <w:sz w:val="20"/>
          <w:szCs w:val="20"/>
        </w:rPr>
      </w:pPr>
      <w:r w:rsidRPr="00F97F8F">
        <w:rPr>
          <w:rFonts w:ascii="Century Gothic" w:hAnsi="Century Gothic" w:cstheme="majorHAnsi"/>
          <w:sz w:val="20"/>
          <w:szCs w:val="20"/>
        </w:rPr>
        <w:t>Aider aux étages en difficulté en f</w:t>
      </w:r>
      <w:r>
        <w:rPr>
          <w:rFonts w:ascii="Century Gothic" w:hAnsi="Century Gothic" w:cstheme="majorHAnsi"/>
          <w:sz w:val="20"/>
          <w:szCs w:val="20"/>
        </w:rPr>
        <w:t>onction de la charge de travail</w:t>
      </w:r>
    </w:p>
    <w:p w:rsidR="00F97F8F" w:rsidRDefault="00F97F8F" w:rsidP="009E6C85">
      <w:pPr>
        <w:spacing w:after="0" w:line="240" w:lineRule="auto"/>
        <w:rPr>
          <w:rFonts w:ascii="Century Gothic" w:eastAsia="Times New Roman" w:hAnsi="Century Gothic" w:cs="Times New Roman"/>
          <w:b/>
          <w:bCs/>
          <w:color w:val="008080"/>
          <w:sz w:val="20"/>
          <w:szCs w:val="20"/>
          <w:lang w:eastAsia="fr-FR"/>
        </w:rPr>
      </w:pPr>
    </w:p>
    <w:p w:rsidR="00B67AE3" w:rsidRDefault="00B71BA5" w:rsidP="009E6C85">
      <w:pPr>
        <w:spacing w:after="0" w:line="240" w:lineRule="auto"/>
        <w:rPr>
          <w:rFonts w:ascii="Century Gothic" w:eastAsia="Times New Roman" w:hAnsi="Century Gothic" w:cs="Times New Roman"/>
          <w:b/>
          <w:bCs/>
          <w:color w:val="008080"/>
          <w:sz w:val="20"/>
          <w:szCs w:val="20"/>
          <w:lang w:eastAsia="fr-FR"/>
        </w:rPr>
      </w:pPr>
      <w:r w:rsidRPr="00B67AE3">
        <w:rPr>
          <w:rFonts w:ascii="Century Gothic" w:eastAsia="Times New Roman" w:hAnsi="Century Gothic" w:cs="Times New Roman"/>
          <w:b/>
          <w:bCs/>
          <w:color w:val="008080"/>
          <w:sz w:val="20"/>
          <w:szCs w:val="20"/>
          <w:lang w:eastAsia="fr-FR"/>
        </w:rPr>
        <w:t>PROFIL</w:t>
      </w:r>
      <w:r w:rsidR="00BE51F6">
        <w:rPr>
          <w:rFonts w:ascii="Century Gothic" w:eastAsia="Times New Roman" w:hAnsi="Century Gothic" w:cs="Times New Roman"/>
          <w:b/>
          <w:bCs/>
          <w:color w:val="008080"/>
          <w:sz w:val="20"/>
          <w:szCs w:val="20"/>
          <w:lang w:eastAsia="fr-FR"/>
        </w:rPr>
        <w:t> :</w:t>
      </w:r>
      <w:r w:rsidRPr="00B67AE3">
        <w:rPr>
          <w:rFonts w:ascii="Century Gothic" w:eastAsia="Times New Roman" w:hAnsi="Century Gothic" w:cs="Times New Roman"/>
          <w:b/>
          <w:bCs/>
          <w:color w:val="008080"/>
          <w:sz w:val="20"/>
          <w:szCs w:val="20"/>
          <w:lang w:eastAsia="fr-FR"/>
        </w:rPr>
        <w:t xml:space="preserve"> </w:t>
      </w:r>
    </w:p>
    <w:p w:rsidR="00F97F8F" w:rsidRPr="00E16D8A" w:rsidRDefault="00F97F8F" w:rsidP="00F97F8F">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Diplôme d’Et</w:t>
      </w:r>
      <w:r>
        <w:rPr>
          <w:rFonts w:ascii="Century Gothic" w:hAnsi="Century Gothic" w:cs="Arial"/>
          <w:sz w:val="19"/>
          <w:szCs w:val="19"/>
        </w:rPr>
        <w:t>at d’Infirmier</w:t>
      </w:r>
    </w:p>
    <w:p w:rsidR="00F97F8F" w:rsidRPr="00E16D8A" w:rsidRDefault="00F97F8F" w:rsidP="00F97F8F">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Inscription au tableau de l’Ordre National des Infirmiers (Article L. 4311-1</w:t>
      </w:r>
      <w:r>
        <w:rPr>
          <w:rFonts w:ascii="Century Gothic" w:hAnsi="Century Gothic" w:cs="Arial"/>
          <w:sz w:val="19"/>
          <w:szCs w:val="19"/>
        </w:rPr>
        <w:t>5 du code de la santé publique)</w:t>
      </w:r>
    </w:p>
    <w:p w:rsidR="00F97F8F" w:rsidRPr="00F97F8F" w:rsidRDefault="00F97F8F" w:rsidP="00F97F8F">
      <w:pPr>
        <w:pStyle w:val="Paragraphedeliste"/>
        <w:numPr>
          <w:ilvl w:val="0"/>
          <w:numId w:val="19"/>
        </w:numPr>
        <w:spacing w:line="276" w:lineRule="auto"/>
        <w:jc w:val="both"/>
        <w:rPr>
          <w:rFonts w:ascii="Century Gothic" w:hAnsi="Century Gothic"/>
          <w:sz w:val="19"/>
          <w:szCs w:val="19"/>
        </w:rPr>
      </w:pPr>
      <w:r w:rsidRPr="00E16D8A">
        <w:rPr>
          <w:rFonts w:ascii="Century Gothic" w:hAnsi="Century Gothic" w:cs="Arial"/>
          <w:sz w:val="19"/>
          <w:szCs w:val="19"/>
        </w:rPr>
        <w:t>Maîtrise de l’outil informatique et des différents logiciels professionnels</w:t>
      </w:r>
    </w:p>
    <w:p w:rsidR="00F97F8F" w:rsidRPr="00E16D8A" w:rsidRDefault="00F97F8F" w:rsidP="00F97F8F">
      <w:pPr>
        <w:pStyle w:val="Paragraphedeliste"/>
        <w:numPr>
          <w:ilvl w:val="0"/>
          <w:numId w:val="19"/>
        </w:numPr>
        <w:spacing w:line="276" w:lineRule="auto"/>
        <w:jc w:val="both"/>
        <w:rPr>
          <w:rFonts w:ascii="Century Gothic" w:hAnsi="Century Gothic"/>
          <w:sz w:val="19"/>
          <w:szCs w:val="19"/>
        </w:rPr>
      </w:pPr>
      <w:r>
        <w:rPr>
          <w:rFonts w:ascii="Century Gothic" w:hAnsi="Century Gothic" w:cs="Arial"/>
          <w:sz w:val="19"/>
          <w:szCs w:val="19"/>
        </w:rPr>
        <w:t>Expérience dans le domaine de la psychiatrie exigée</w:t>
      </w:r>
    </w:p>
    <w:p w:rsidR="00BE51F6" w:rsidRDefault="00BE51F6" w:rsidP="009E6C85">
      <w:pPr>
        <w:spacing w:after="0" w:line="240" w:lineRule="auto"/>
        <w:rPr>
          <w:rFonts w:ascii="Century Gothic" w:eastAsia="Times New Roman" w:hAnsi="Century Gothic" w:cs="Times New Roman"/>
          <w:b/>
          <w:bCs/>
          <w:color w:val="008080"/>
          <w:sz w:val="20"/>
          <w:szCs w:val="20"/>
          <w:lang w:eastAsia="fr-FR"/>
        </w:rPr>
      </w:pPr>
    </w:p>
    <w:p w:rsidR="00BE51F6" w:rsidRDefault="00EF79B1" w:rsidP="00BE51F6">
      <w:pPr>
        <w:pStyle w:val="Paragraphedeliste"/>
        <w:numPr>
          <w:ilvl w:val="0"/>
          <w:numId w:val="24"/>
        </w:numPr>
        <w:tabs>
          <w:tab w:val="left" w:pos="240"/>
        </w:tabs>
        <w:spacing w:after="0" w:line="240" w:lineRule="auto"/>
        <w:ind w:right="72"/>
        <w:jc w:val="both"/>
        <w:rPr>
          <w:rFonts w:ascii="Century Gothic" w:eastAsia="Calibri" w:hAnsi="Century Gothic" w:cs="Arial"/>
        </w:rPr>
      </w:pPr>
      <w:r w:rsidRPr="00BE51F6">
        <w:rPr>
          <w:rFonts w:ascii="Century Gothic" w:hAnsi="Century Gothic"/>
          <w:b/>
          <w:sz w:val="19"/>
          <w:szCs w:val="19"/>
          <w:u w:val="single"/>
        </w:rPr>
        <w:t>Savoir-faire</w:t>
      </w:r>
      <w:r w:rsidRPr="00BE51F6">
        <w:rPr>
          <w:rFonts w:ascii="Century Gothic" w:hAnsi="Century Gothic"/>
          <w:sz w:val="19"/>
          <w:szCs w:val="19"/>
        </w:rPr>
        <w:t> :</w:t>
      </w:r>
      <w:r w:rsidR="00BE51F6" w:rsidRPr="00BE51F6">
        <w:rPr>
          <w:rFonts w:ascii="Century Gothic" w:eastAsia="Calibri" w:hAnsi="Century Gothic" w:cs="Arial"/>
        </w:rPr>
        <w:t xml:space="preserve"> </w:t>
      </w:r>
    </w:p>
    <w:p w:rsidR="00BE51F6" w:rsidRPr="00BE51F6" w:rsidRDefault="00BE51F6" w:rsidP="00BE51F6">
      <w:pPr>
        <w:pStyle w:val="Paragraphedeliste"/>
        <w:tabs>
          <w:tab w:val="left" w:pos="240"/>
        </w:tabs>
        <w:spacing w:after="0" w:line="240" w:lineRule="auto"/>
        <w:ind w:left="1200" w:right="72"/>
        <w:jc w:val="both"/>
        <w:rPr>
          <w:rFonts w:ascii="Century Gothic" w:eastAsia="Calibri" w:hAnsi="Century Gothic" w:cs="Arial"/>
        </w:rPr>
      </w:pP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Savoirs : connaissances théoriques, cliniques et sémiologiques en lien avec une pratique de terrain</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Maîtrise de l’entretien infirmier : accueil, de crise, d’évaluation et motivationnel</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Maitrise de la distance thérapeutique</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Anticipation et gestion des crises (renforts, agressivité, urgence somatique…)</w:t>
      </w:r>
    </w:p>
    <w:p w:rsidR="00F97F8F" w:rsidRPr="00E16D8A" w:rsidRDefault="00F97F8F" w:rsidP="00F97F8F">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S’inscrire dans un processus de formation permanente</w:t>
      </w:r>
    </w:p>
    <w:p w:rsidR="00F97F8F" w:rsidRPr="00E16D8A" w:rsidRDefault="00F97F8F" w:rsidP="00F97F8F">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Participer à l’évolution et aux changements institutionnels</w:t>
      </w:r>
    </w:p>
    <w:p w:rsidR="00F97F8F" w:rsidRPr="00E16D8A" w:rsidRDefault="00F97F8F" w:rsidP="00F97F8F">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Analyser et synthétiser des informations permettant la prise en charge de la personne soignée et la continuité des soins</w:t>
      </w:r>
    </w:p>
    <w:p w:rsidR="00F97F8F" w:rsidRPr="00BE51F6" w:rsidRDefault="00F97F8F" w:rsidP="00BE51F6">
      <w:pPr>
        <w:tabs>
          <w:tab w:val="left" w:pos="240"/>
        </w:tabs>
        <w:spacing w:after="0"/>
        <w:ind w:left="120" w:right="72"/>
        <w:jc w:val="both"/>
        <w:rPr>
          <w:rFonts w:ascii="Century Gothic" w:eastAsia="Calibri" w:hAnsi="Century Gothic" w:cs="Arial"/>
          <w:sz w:val="20"/>
          <w:szCs w:val="20"/>
        </w:rPr>
      </w:pPr>
    </w:p>
    <w:p w:rsidR="00961199" w:rsidRPr="00EF79B1" w:rsidRDefault="00961199" w:rsidP="00961199">
      <w:pPr>
        <w:pStyle w:val="Paragraphedeliste"/>
        <w:spacing w:after="0" w:line="276" w:lineRule="auto"/>
        <w:ind w:left="284"/>
        <w:jc w:val="both"/>
        <w:rPr>
          <w:rFonts w:ascii="Century Gothic" w:hAnsi="Century Gothic"/>
          <w:sz w:val="19"/>
          <w:szCs w:val="19"/>
        </w:rPr>
      </w:pPr>
    </w:p>
    <w:p w:rsidR="00EF79B1" w:rsidRDefault="00EF79B1" w:rsidP="00BE51F6">
      <w:pPr>
        <w:pStyle w:val="Paragraphedeliste"/>
        <w:numPr>
          <w:ilvl w:val="0"/>
          <w:numId w:val="24"/>
        </w:numPr>
        <w:spacing w:after="0" w:line="276" w:lineRule="auto"/>
        <w:jc w:val="both"/>
        <w:rPr>
          <w:rFonts w:ascii="Century Gothic" w:hAnsi="Century Gothic"/>
          <w:sz w:val="19"/>
          <w:szCs w:val="19"/>
        </w:rPr>
      </w:pPr>
      <w:r w:rsidRPr="00BE51F6">
        <w:rPr>
          <w:rFonts w:ascii="Century Gothic" w:hAnsi="Century Gothic"/>
          <w:b/>
          <w:sz w:val="19"/>
          <w:szCs w:val="19"/>
          <w:u w:val="single"/>
        </w:rPr>
        <w:t>Savoir être</w:t>
      </w:r>
      <w:r w:rsidR="00894328" w:rsidRPr="00961199">
        <w:rPr>
          <w:rFonts w:ascii="Century Gothic" w:hAnsi="Century Gothic"/>
          <w:sz w:val="19"/>
          <w:szCs w:val="19"/>
        </w:rPr>
        <w:t> :</w:t>
      </w:r>
      <w:r w:rsidR="00894328">
        <w:rPr>
          <w:rFonts w:ascii="Century Gothic" w:hAnsi="Century Gothic"/>
          <w:sz w:val="19"/>
          <w:szCs w:val="19"/>
        </w:rPr>
        <w:t xml:space="preserve"> </w:t>
      </w:r>
    </w:p>
    <w:p w:rsidR="00BE51F6" w:rsidRDefault="00BE51F6" w:rsidP="00BE51F6">
      <w:pPr>
        <w:pStyle w:val="Paragraphedeliste"/>
        <w:spacing w:after="0" w:line="276" w:lineRule="auto"/>
        <w:ind w:left="1200"/>
        <w:jc w:val="both"/>
        <w:rPr>
          <w:rFonts w:ascii="Century Gothic" w:hAnsi="Century Gothic"/>
          <w:sz w:val="19"/>
          <w:szCs w:val="19"/>
        </w:rPr>
      </w:pP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Sens de l’accueil et de l’écoute</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 xml:space="preserve">Sens du contact, de la diplomatie, des relations humaines </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Savoir instaurer un climat de confiance</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Sens de l’organisation et de l’autonomie</w:t>
      </w:r>
    </w:p>
    <w:p w:rsidR="00BE51F6" w:rsidRPr="00F97F8F" w:rsidRDefault="00F97F8F"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Capacité à t</w:t>
      </w:r>
      <w:r w:rsidR="00BE51F6" w:rsidRPr="00F97F8F">
        <w:rPr>
          <w:rFonts w:ascii="Century Gothic" w:hAnsi="Century Gothic" w:cs="Arial"/>
          <w:sz w:val="20"/>
          <w:szCs w:val="20"/>
        </w:rPr>
        <w:t>ravail</w:t>
      </w:r>
      <w:r w:rsidRPr="00F97F8F">
        <w:rPr>
          <w:rFonts w:ascii="Century Gothic" w:hAnsi="Century Gothic" w:cs="Arial"/>
          <w:sz w:val="20"/>
          <w:szCs w:val="20"/>
        </w:rPr>
        <w:t>ler</w:t>
      </w:r>
      <w:r w:rsidR="00BE51F6" w:rsidRPr="00F97F8F">
        <w:rPr>
          <w:rFonts w:ascii="Century Gothic" w:hAnsi="Century Gothic" w:cs="Arial"/>
          <w:sz w:val="20"/>
          <w:szCs w:val="20"/>
        </w:rPr>
        <w:t xml:space="preserve"> en équipe </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Sens des priorités et de la prise d’initiatives en cohérence avec le collectif soignant et les dispositifs de secteur</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Capacité à remettre en question sa pratique et à s’inscrire dans un processus de changement individuel et collectif.</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Capacité d’adaptation aux situations inédites et anticipation des situations de crise</w:t>
      </w:r>
    </w:p>
    <w:p w:rsidR="00BE51F6" w:rsidRPr="00F97F8F" w:rsidRDefault="00F97F8F"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Curiosité intellectuelle</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lastRenderedPageBreak/>
        <w:t>Patience, maîtrise de ses réactions émotionnelles</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Dynamisme</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 xml:space="preserve">Disponibilité et </w:t>
      </w:r>
      <w:r w:rsidR="00F97F8F" w:rsidRPr="00F97F8F">
        <w:rPr>
          <w:rFonts w:ascii="Century Gothic" w:hAnsi="Century Gothic" w:cs="Arial"/>
          <w:sz w:val="20"/>
          <w:szCs w:val="20"/>
        </w:rPr>
        <w:t>p</w:t>
      </w:r>
      <w:r w:rsidRPr="00F97F8F">
        <w:rPr>
          <w:rFonts w:ascii="Century Gothic" w:hAnsi="Century Gothic" w:cs="Arial"/>
          <w:sz w:val="20"/>
          <w:szCs w:val="20"/>
        </w:rPr>
        <w:t>onctualité</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Discrétion professionnelle</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Tenue professionnelle adaptée et bonne présentation</w:t>
      </w:r>
    </w:p>
    <w:p w:rsidR="00BE51F6" w:rsidRPr="00F97F8F" w:rsidRDefault="00BE51F6" w:rsidP="00F97F8F">
      <w:pPr>
        <w:pStyle w:val="Paragraphedeliste"/>
        <w:numPr>
          <w:ilvl w:val="0"/>
          <w:numId w:val="19"/>
        </w:numPr>
        <w:spacing w:after="0" w:line="276" w:lineRule="auto"/>
        <w:jc w:val="both"/>
        <w:rPr>
          <w:rFonts w:ascii="Century Gothic" w:hAnsi="Century Gothic" w:cs="Arial"/>
          <w:sz w:val="20"/>
          <w:szCs w:val="20"/>
        </w:rPr>
      </w:pPr>
      <w:r w:rsidRPr="00F97F8F">
        <w:rPr>
          <w:rFonts w:ascii="Century Gothic" w:hAnsi="Century Gothic" w:cs="Arial"/>
          <w:sz w:val="20"/>
          <w:szCs w:val="20"/>
        </w:rPr>
        <w:t>Respect et promotion d’une identité GHU Paris et d’une identité 19ème arrondissement</w:t>
      </w:r>
    </w:p>
    <w:p w:rsidR="00961199" w:rsidRDefault="00961199" w:rsidP="00961199">
      <w:pPr>
        <w:pStyle w:val="Paragraphedeliste"/>
        <w:spacing w:after="0" w:line="276" w:lineRule="auto"/>
        <w:ind w:left="284"/>
        <w:jc w:val="both"/>
        <w:rPr>
          <w:rFonts w:ascii="Century Gothic" w:hAnsi="Century Gothic"/>
          <w:sz w:val="19"/>
          <w:szCs w:val="19"/>
        </w:rPr>
      </w:pPr>
    </w:p>
    <w:p w:rsidR="00BE51F6" w:rsidRDefault="00B71BA5" w:rsidP="00BE51F6">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CONTACT</w:t>
      </w:r>
      <w:r w:rsidR="00BE51F6">
        <w:rPr>
          <w:rFonts w:ascii="Century Gothic" w:eastAsia="Times New Roman" w:hAnsi="Century Gothic" w:cs="Times New Roman"/>
          <w:b/>
          <w:bCs/>
          <w:color w:val="008080"/>
          <w:sz w:val="20"/>
          <w:szCs w:val="20"/>
          <w:lang w:eastAsia="fr-FR"/>
        </w:rPr>
        <w:t xml:space="preserve"> : </w:t>
      </w:r>
    </w:p>
    <w:p w:rsidR="00961199" w:rsidRDefault="00961199" w:rsidP="00BE51F6">
      <w:pPr>
        <w:spacing w:after="0" w:line="240" w:lineRule="auto"/>
        <w:rPr>
          <w:rFonts w:ascii="Century Gothic" w:hAnsi="Century Gothic"/>
          <w:sz w:val="19"/>
          <w:szCs w:val="19"/>
        </w:rPr>
      </w:pPr>
      <w:r>
        <w:rPr>
          <w:rFonts w:ascii="Century Gothic" w:hAnsi="Century Gothic"/>
          <w:sz w:val="19"/>
          <w:szCs w:val="19"/>
        </w:rPr>
        <w:t>Frédérique HEINTZ – Fabienne ROYER</w:t>
      </w:r>
    </w:p>
    <w:p w:rsidR="00BE51F6" w:rsidRDefault="00961199" w:rsidP="00894328">
      <w:pPr>
        <w:spacing w:after="0" w:line="276" w:lineRule="auto"/>
        <w:jc w:val="both"/>
        <w:rPr>
          <w:rFonts w:ascii="Century Gothic" w:hAnsi="Century Gothic"/>
          <w:sz w:val="19"/>
          <w:szCs w:val="19"/>
        </w:rPr>
      </w:pPr>
      <w:r>
        <w:rPr>
          <w:rFonts w:ascii="Century Gothic" w:hAnsi="Century Gothic"/>
          <w:sz w:val="19"/>
          <w:szCs w:val="19"/>
        </w:rPr>
        <w:t>10 – 14 rue du Général Lasalle</w:t>
      </w:r>
    </w:p>
    <w:p w:rsidR="00961199" w:rsidRDefault="00961199" w:rsidP="00894328">
      <w:pPr>
        <w:spacing w:after="0" w:line="276" w:lineRule="auto"/>
        <w:jc w:val="both"/>
        <w:rPr>
          <w:rFonts w:ascii="Century Gothic" w:hAnsi="Century Gothic"/>
          <w:sz w:val="19"/>
          <w:szCs w:val="19"/>
        </w:rPr>
      </w:pPr>
      <w:r>
        <w:rPr>
          <w:rFonts w:ascii="Century Gothic" w:hAnsi="Century Gothic"/>
          <w:sz w:val="19"/>
          <w:szCs w:val="19"/>
        </w:rPr>
        <w:t>75019 PARIS</w:t>
      </w:r>
      <w:r w:rsidR="00BE51F6">
        <w:rPr>
          <w:rFonts w:ascii="Century Gothic" w:hAnsi="Century Gothic"/>
          <w:sz w:val="19"/>
          <w:szCs w:val="19"/>
        </w:rPr>
        <w:t xml:space="preserve">   tel : </w:t>
      </w:r>
      <w:r>
        <w:rPr>
          <w:rFonts w:ascii="Century Gothic" w:hAnsi="Century Gothic"/>
          <w:sz w:val="19"/>
          <w:szCs w:val="19"/>
        </w:rPr>
        <w:t>01 80 96 55 00</w:t>
      </w:r>
    </w:p>
    <w:sectPr w:rsidR="00961199">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042" w:rsidRDefault="00494042">
      <w:pPr>
        <w:spacing w:after="0" w:line="240" w:lineRule="auto"/>
      </w:pPr>
      <w:r>
        <w:separator/>
      </w:r>
    </w:p>
  </w:endnote>
  <w:endnote w:type="continuationSeparator" w:id="0">
    <w:p w:rsidR="00494042" w:rsidRDefault="0049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0" w:rsidRDefault="00894328" w:rsidP="00A725C0">
    <w:pPr>
      <w:pStyle w:val="Pieddepage"/>
    </w:pPr>
    <w:r w:rsidRPr="00300417">
      <w:rPr>
        <w:rFonts w:ascii="Century Gothic" w:hAnsi="Century Gothic"/>
        <w:b/>
        <w:noProof/>
        <w:lang w:eastAsia="fr-FR"/>
      </w:rPr>
      <w:drawing>
        <wp:anchor distT="0" distB="0" distL="114300" distR="114300" simplePos="0" relativeHeight="251660288" behindDoc="0" locked="0" layoutInCell="1" allowOverlap="1">
          <wp:simplePos x="0" y="0"/>
          <wp:positionH relativeFrom="margin">
            <wp:posOffset>-396240</wp:posOffset>
          </wp:positionH>
          <wp:positionV relativeFrom="paragraph">
            <wp:posOffset>1537970</wp:posOffset>
          </wp:positionV>
          <wp:extent cx="6699250" cy="247650"/>
          <wp:effectExtent l="0" t="0" r="6350" b="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14242"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99250" cy="247650"/>
                  </a:xfrm>
                  <a:prstGeom prst="rect">
                    <a:avLst/>
                  </a:prstGeom>
                </pic:spPr>
              </pic:pic>
            </a:graphicData>
          </a:graphic>
          <wp14:sizeRelH relativeFrom="page">
            <wp14:pctWidth>0</wp14:pctWidth>
          </wp14:sizeRelH>
          <wp14:sizeRelV relativeFrom="page">
            <wp14:pctHeight>0</wp14:pctHeight>
          </wp14:sizeRelV>
        </wp:anchor>
      </w:drawing>
    </w:r>
    <w:r w:rsidR="00B71BA5">
      <w:rPr>
        <w:noProof/>
        <w:lang w:eastAsia="fr-FR"/>
      </w:rPr>
      <w:drawing>
        <wp:anchor distT="0" distB="0" distL="114300" distR="114300" simplePos="0" relativeHeight="251662336" behindDoc="0" locked="0" layoutInCell="1" allowOverlap="1">
          <wp:simplePos x="0" y="0"/>
          <wp:positionH relativeFrom="margin">
            <wp:posOffset>-400050</wp:posOffset>
          </wp:positionH>
          <wp:positionV relativeFrom="paragraph">
            <wp:posOffset>338078</wp:posOffset>
          </wp:positionV>
          <wp:extent cx="6405843" cy="105727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40428" name=""/>
                  <pic:cNvPicPr/>
                </pic:nvPicPr>
                <pic:blipFill>
                  <a:blip r:embed="rId2">
                    <a:extLst>
                      <a:ext uri="{28A0092B-C50C-407E-A947-70E740481C1C}">
                        <a14:useLocalDpi xmlns:a14="http://schemas.microsoft.com/office/drawing/2010/main" val="0"/>
                      </a:ext>
                    </a:extLst>
                  </a:blip>
                  <a:srcRect l="11739" t="45698" r="54200" b="37227"/>
                  <a:stretch>
                    <a:fillRect/>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25C0" w:rsidRDefault="00A72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042" w:rsidRDefault="00494042">
      <w:pPr>
        <w:spacing w:after="0" w:line="240" w:lineRule="auto"/>
      </w:pPr>
      <w:r>
        <w:separator/>
      </w:r>
    </w:p>
  </w:footnote>
  <w:footnote w:type="continuationSeparator" w:id="0">
    <w:p w:rsidR="00494042" w:rsidRDefault="00494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EF79B1">
    <w:pPr>
      <w:pStyle w:val="En-tte"/>
    </w:pPr>
    <w:r>
      <w:rPr>
        <w:noProof/>
        <w:lang w:eastAsia="fr-FR"/>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9525000" cy="635000"/>
              <wp:effectExtent l="0" t="0" r="0" b="31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2358B" id="_x0000_t202" coordsize="21600,21600" o:spt="202" path="m,l,21600r21600,l21600,xe">
              <v:stroke joinstyle="miter"/>
              <v:path gradientshapeok="t" o:connecttype="rect"/>
            </v:shapetype>
            <v:shape id="Zone de texte 4" o:spid="_x0000_s1026" type="#_x0000_t202" style="position:absolute;margin-left:0;margin-top:0;width:750pt;height:50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" filled="f" stroked="f">
              <o:lock v:ext="edit" text="t" shapetype="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09"/>
      <w:gridCol w:w="3154"/>
    </w:tblGrid>
    <w:tr w:rsidR="00F91E45" w:rsidTr="00D15B31">
      <w:trPr>
        <w:trHeight w:val="142"/>
        <w:jc w:val="center"/>
      </w:trPr>
      <w:tc>
        <w:tcPr>
          <w:tcW w:w="1012" w:type="pct"/>
          <w:vMerge w:val="restart"/>
          <w:shd w:val="clear" w:color="auto" w:fill="auto"/>
          <w:vAlign w:val="center"/>
        </w:tcPr>
        <w:p w:rsidR="00E56252" w:rsidRPr="00FE6255" w:rsidRDefault="00B71BA5" w:rsidP="00E5625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extent cx="1136650" cy="313055"/>
                <wp:effectExtent l="0" t="0" r="6350" b="0"/>
                <wp:docPr id="1" name="Image 1"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62239"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313055"/>
                        </a:xfrm>
                        <a:prstGeom prst="rect">
                          <a:avLst/>
                        </a:prstGeom>
                        <a:noFill/>
                        <a:ln>
                          <a:noFill/>
                        </a:ln>
                      </pic:spPr>
                    </pic:pic>
                  </a:graphicData>
                </a:graphic>
              </wp:inline>
            </w:drawing>
          </w:r>
        </w:p>
      </w:tc>
      <w:tc>
        <w:tcPr>
          <w:tcW w:w="2484" w:type="pct"/>
          <w:vMerge w:val="restart"/>
          <w:shd w:val="clear" w:color="auto" w:fill="auto"/>
          <w:vAlign w:val="center"/>
        </w:tcPr>
        <w:p w:rsidR="00E56252" w:rsidRPr="00FE6255" w:rsidRDefault="00126654" w:rsidP="00E56252">
          <w:pPr>
            <w:pStyle w:val="En-tte"/>
            <w:jc w:val="center"/>
            <w:rPr>
              <w:rFonts w:ascii="Century Gothic" w:hAnsi="Century Gothic"/>
              <w:b/>
              <w:smallCaps/>
              <w:sz w:val="28"/>
            </w:rPr>
          </w:pPr>
          <w:r>
            <w:rPr>
              <w:rFonts w:ascii="Century Gothic" w:hAnsi="Century Gothic"/>
              <w:b/>
              <w:smallCaps/>
              <w:sz w:val="28"/>
            </w:rPr>
            <w:t>Infirmier  ( e )</w:t>
          </w:r>
          <w:r w:rsidR="00961199">
            <w:rPr>
              <w:rFonts w:ascii="Century Gothic" w:hAnsi="Century Gothic"/>
              <w:b/>
              <w:smallCaps/>
              <w:sz w:val="28"/>
            </w:rPr>
            <w:t xml:space="preserve"> </w:t>
          </w:r>
          <w:r>
            <w:rPr>
              <w:rFonts w:ascii="Century Gothic" w:hAnsi="Century Gothic"/>
              <w:b/>
              <w:smallCaps/>
              <w:sz w:val="28"/>
            </w:rPr>
            <w:t>Unite d’ Accueil</w:t>
          </w:r>
        </w:p>
      </w:tc>
      <w:tc>
        <w:tcPr>
          <w:tcW w:w="1504" w:type="pct"/>
          <w:shd w:val="clear" w:color="auto" w:fill="auto"/>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REFERENCE Formulaire :</w:t>
          </w:r>
        </w:p>
        <w:p w:rsidR="00E56252" w:rsidRPr="00FE6255" w:rsidRDefault="00B71BA5" w:rsidP="00E56252">
          <w:pPr>
            <w:pStyle w:val="En-tte"/>
            <w:jc w:val="center"/>
            <w:rPr>
              <w:rFonts w:ascii="Century Gothic" w:hAnsi="Century Gothic"/>
              <w:i/>
              <w:sz w:val="18"/>
              <w:szCs w:val="18"/>
              <w:lang w:val="en-US"/>
            </w:rPr>
          </w:pPr>
          <w:r w:rsidRPr="00FE6255">
            <w:rPr>
              <w:rFonts w:ascii="Century Gothic" w:hAnsi="Century Gothic"/>
              <w:i/>
              <w:sz w:val="16"/>
              <w:szCs w:val="18"/>
              <w:lang w:val="en-US"/>
            </w:rPr>
            <w:t>GHU-MGT-GRH-FOR-087</w:t>
          </w:r>
        </w:p>
      </w:tc>
    </w:tr>
    <w:tr w:rsidR="00F91E45" w:rsidTr="00D15B31">
      <w:trPr>
        <w:trHeight w:val="1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F91E45" w:rsidTr="00D15B31">
      <w:trPr>
        <w:trHeight w:val="7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B71BA5" w:rsidP="00E56252">
          <w:pPr>
            <w:pStyle w:val="En-tte"/>
            <w:rPr>
              <w:rFonts w:ascii="Century Gothic" w:hAnsi="Century Gothic"/>
              <w:sz w:val="16"/>
              <w:szCs w:val="18"/>
              <w:lang w:val="en-US"/>
            </w:rPr>
          </w:pPr>
          <w:r w:rsidRPr="00FE6255">
            <w:rPr>
              <w:rFonts w:ascii="Century Gothic" w:hAnsi="Century Gothic"/>
              <w:b/>
              <w:sz w:val="16"/>
              <w:szCs w:val="18"/>
              <w:lang w:val="en-US"/>
            </w:rPr>
            <w:t xml:space="preserve">VERSION : </w:t>
          </w:r>
          <w:r w:rsidRPr="00FE6255">
            <w:rPr>
              <w:rFonts w:ascii="Century Gothic" w:hAnsi="Century Gothic"/>
              <w:sz w:val="16"/>
              <w:szCs w:val="18"/>
              <w:lang w:val="en-US"/>
            </w:rPr>
            <w:t>4</w:t>
          </w:r>
        </w:p>
      </w:tc>
    </w:tr>
    <w:tr w:rsidR="00F91E45" w:rsidTr="00D15B31">
      <w:trPr>
        <w:trHeight w:val="13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 xml:space="preserve">DATE D’APPLICATION : </w:t>
          </w:r>
          <w:r w:rsidRPr="00FE6255">
            <w:rPr>
              <w:rFonts w:ascii="Century Gothic" w:hAnsi="Century Gothic"/>
              <w:sz w:val="16"/>
              <w:szCs w:val="18"/>
              <w:lang w:val="en-US"/>
            </w:rPr>
            <w:t>15/06/2020</w:t>
          </w:r>
        </w:p>
      </w:tc>
    </w:tr>
    <w:tr w:rsidR="00F91E45" w:rsidTr="00D15B31">
      <w:trPr>
        <w:trHeight w:val="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B71BA5" w:rsidP="00E5625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424FB7">
            <w:rPr>
              <w:rFonts w:ascii="Century Gothic" w:hAnsi="Century Gothic"/>
              <w:b/>
              <w:noProof/>
              <w:sz w:val="18"/>
              <w:szCs w:val="18"/>
            </w:rPr>
            <w:t>2</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424FB7">
            <w:rPr>
              <w:rFonts w:ascii="Century Gothic" w:hAnsi="Century Gothic"/>
              <w:b/>
              <w:noProof/>
              <w:sz w:val="18"/>
              <w:szCs w:val="18"/>
            </w:rPr>
            <w:t>5</w:t>
          </w:r>
          <w:r w:rsidRPr="00FE6255">
            <w:rPr>
              <w:rFonts w:ascii="Century Gothic" w:hAnsi="Century Gothic"/>
              <w:b/>
              <w:sz w:val="18"/>
              <w:szCs w:val="18"/>
            </w:rPr>
            <w:fldChar w:fldCharType="end"/>
          </w:r>
        </w:p>
      </w:tc>
    </w:tr>
  </w:tbl>
  <w:p w:rsidR="00E56252" w:rsidRDefault="00EF79B1">
    <w:pPr>
      <w:pStyle w:val="En-tte"/>
    </w:pPr>
    <w:r>
      <w:rPr>
        <w:noProof/>
        <w:lang w:eastAsia="fr-FR"/>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9525000" cy="635000"/>
              <wp:effectExtent l="0" t="0" r="0" b="31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DC54B" id="_x0000_t202" coordsize="21600,21600" o:spt="202" path="m,l,21600r21600,l21600,xe">
              <v:stroke joinstyle="miter"/>
              <v:path gradientshapeok="t" o:connecttype="rect"/>
            </v:shapetype>
            <v:shape id="Zone de texte 3" o:spid="_x0000_s1026" type="#_x0000_t202" style="position:absolute;margin-left:0;margin-top:0;width:750pt;height:50pt;rotation:-45;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" filled="f" stroked="f">
              <o:lock v:ext="edit" text="t" shapetype="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EF79B1">
    <w:pPr>
      <w:pStyle w:val="En-tte"/>
    </w:pPr>
    <w:r>
      <w:rPr>
        <w:noProof/>
        <w:lang w:eastAsia="fr-FR"/>
      </w:rPr>
      <mc:AlternateContent>
        <mc:Choice Requires="wps">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9525000" cy="635000"/>
              <wp:effectExtent l="0" t="0" r="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5F50DE" id="_x0000_t202" coordsize="21600,21600" o:spt="202" path="m,l,21600r21600,l21600,xe">
              <v:stroke joinstyle="miter"/>
              <v:path gradientshapeok="t" o:connecttype="rect"/>
            </v:shapetype>
            <v:shape id="Zone de texte 2" o:spid="_x0000_s1026" type="#_x0000_t202" style="position:absolute;margin-left:0;margin-top:0;width:750pt;height:50pt;rotation:-45;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" filled="f" stroked="f">
              <o:lock v:ext="edit" text="t" shapetype="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06B8B"/>
    <w:multiLevelType w:val="hybridMultilevel"/>
    <w:tmpl w:val="ADEE1662"/>
    <w:lvl w:ilvl="0" w:tplc="1DDE4E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507507"/>
    <w:multiLevelType w:val="hybridMultilevel"/>
    <w:tmpl w:val="B134C320"/>
    <w:lvl w:ilvl="0" w:tplc="B3428E68">
      <w:start w:val="1"/>
      <w:numFmt w:val="bullet"/>
      <w:lvlText w:val=""/>
      <w:lvlJc w:val="left"/>
      <w:pPr>
        <w:ind w:left="720" w:hanging="360"/>
      </w:pPr>
      <w:rPr>
        <w:rFonts w:ascii="Symbol" w:hAnsi="Symbol" w:hint="default"/>
      </w:rPr>
    </w:lvl>
    <w:lvl w:ilvl="1" w:tplc="A3AEEDF2" w:tentative="1">
      <w:start w:val="1"/>
      <w:numFmt w:val="bullet"/>
      <w:lvlText w:val="o"/>
      <w:lvlJc w:val="left"/>
      <w:pPr>
        <w:ind w:left="1440" w:hanging="360"/>
      </w:pPr>
      <w:rPr>
        <w:rFonts w:ascii="Courier New" w:hAnsi="Courier New" w:cs="Courier New" w:hint="default"/>
      </w:rPr>
    </w:lvl>
    <w:lvl w:ilvl="2" w:tplc="1E2E114E" w:tentative="1">
      <w:start w:val="1"/>
      <w:numFmt w:val="bullet"/>
      <w:lvlText w:val=""/>
      <w:lvlJc w:val="left"/>
      <w:pPr>
        <w:ind w:left="2160" w:hanging="360"/>
      </w:pPr>
      <w:rPr>
        <w:rFonts w:ascii="Wingdings" w:hAnsi="Wingdings" w:hint="default"/>
      </w:rPr>
    </w:lvl>
    <w:lvl w:ilvl="3" w:tplc="53B0FD94" w:tentative="1">
      <w:start w:val="1"/>
      <w:numFmt w:val="bullet"/>
      <w:lvlText w:val=""/>
      <w:lvlJc w:val="left"/>
      <w:pPr>
        <w:ind w:left="2880" w:hanging="360"/>
      </w:pPr>
      <w:rPr>
        <w:rFonts w:ascii="Symbol" w:hAnsi="Symbol" w:hint="default"/>
      </w:rPr>
    </w:lvl>
    <w:lvl w:ilvl="4" w:tplc="BC2219FE" w:tentative="1">
      <w:start w:val="1"/>
      <w:numFmt w:val="bullet"/>
      <w:lvlText w:val="o"/>
      <w:lvlJc w:val="left"/>
      <w:pPr>
        <w:ind w:left="3600" w:hanging="360"/>
      </w:pPr>
      <w:rPr>
        <w:rFonts w:ascii="Courier New" w:hAnsi="Courier New" w:cs="Courier New" w:hint="default"/>
      </w:rPr>
    </w:lvl>
    <w:lvl w:ilvl="5" w:tplc="9474A586" w:tentative="1">
      <w:start w:val="1"/>
      <w:numFmt w:val="bullet"/>
      <w:lvlText w:val=""/>
      <w:lvlJc w:val="left"/>
      <w:pPr>
        <w:ind w:left="4320" w:hanging="360"/>
      </w:pPr>
      <w:rPr>
        <w:rFonts w:ascii="Wingdings" w:hAnsi="Wingdings" w:hint="default"/>
      </w:rPr>
    </w:lvl>
    <w:lvl w:ilvl="6" w:tplc="86004C36" w:tentative="1">
      <w:start w:val="1"/>
      <w:numFmt w:val="bullet"/>
      <w:lvlText w:val=""/>
      <w:lvlJc w:val="left"/>
      <w:pPr>
        <w:ind w:left="5040" w:hanging="360"/>
      </w:pPr>
      <w:rPr>
        <w:rFonts w:ascii="Symbol" w:hAnsi="Symbol" w:hint="default"/>
      </w:rPr>
    </w:lvl>
    <w:lvl w:ilvl="7" w:tplc="4508C282" w:tentative="1">
      <w:start w:val="1"/>
      <w:numFmt w:val="bullet"/>
      <w:lvlText w:val="o"/>
      <w:lvlJc w:val="left"/>
      <w:pPr>
        <w:ind w:left="5760" w:hanging="360"/>
      </w:pPr>
      <w:rPr>
        <w:rFonts w:ascii="Courier New" w:hAnsi="Courier New" w:cs="Courier New" w:hint="default"/>
      </w:rPr>
    </w:lvl>
    <w:lvl w:ilvl="8" w:tplc="855CA4FC" w:tentative="1">
      <w:start w:val="1"/>
      <w:numFmt w:val="bullet"/>
      <w:lvlText w:val=""/>
      <w:lvlJc w:val="left"/>
      <w:pPr>
        <w:ind w:left="6480" w:hanging="360"/>
      </w:pPr>
      <w:rPr>
        <w:rFonts w:ascii="Wingdings" w:hAnsi="Wingdings" w:hint="default"/>
      </w:rPr>
    </w:lvl>
  </w:abstractNum>
  <w:abstractNum w:abstractNumId="4" w15:restartNumberingAfterBreak="0">
    <w:nsid w:val="10997F50"/>
    <w:multiLevelType w:val="hybridMultilevel"/>
    <w:tmpl w:val="C8C4BF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A1BD9"/>
    <w:multiLevelType w:val="hybridMultilevel"/>
    <w:tmpl w:val="3634C8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DB12A0"/>
    <w:multiLevelType w:val="hybridMultilevel"/>
    <w:tmpl w:val="C28647E2"/>
    <w:lvl w:ilvl="0" w:tplc="EF066CF6">
      <w:start w:val="29"/>
      <w:numFmt w:val="bullet"/>
      <w:lvlText w:val="-"/>
      <w:lvlJc w:val="left"/>
      <w:pPr>
        <w:ind w:left="720" w:hanging="360"/>
      </w:pPr>
      <w:rPr>
        <w:rFonts w:ascii="Calibri" w:eastAsia="Times New Roman" w:hAnsi="Calibri" w:cs="Times New Roman" w:hint="default"/>
      </w:rPr>
    </w:lvl>
    <w:lvl w:ilvl="1" w:tplc="B6288998" w:tentative="1">
      <w:start w:val="1"/>
      <w:numFmt w:val="bullet"/>
      <w:lvlText w:val="o"/>
      <w:lvlJc w:val="left"/>
      <w:pPr>
        <w:ind w:left="1440" w:hanging="360"/>
      </w:pPr>
      <w:rPr>
        <w:rFonts w:ascii="Courier New" w:hAnsi="Courier New" w:cs="Courier New" w:hint="default"/>
      </w:rPr>
    </w:lvl>
    <w:lvl w:ilvl="2" w:tplc="06E840C6" w:tentative="1">
      <w:start w:val="1"/>
      <w:numFmt w:val="bullet"/>
      <w:lvlText w:val=""/>
      <w:lvlJc w:val="left"/>
      <w:pPr>
        <w:ind w:left="2160" w:hanging="360"/>
      </w:pPr>
      <w:rPr>
        <w:rFonts w:ascii="Wingdings" w:hAnsi="Wingdings" w:hint="default"/>
      </w:rPr>
    </w:lvl>
    <w:lvl w:ilvl="3" w:tplc="39249608" w:tentative="1">
      <w:start w:val="1"/>
      <w:numFmt w:val="bullet"/>
      <w:lvlText w:val=""/>
      <w:lvlJc w:val="left"/>
      <w:pPr>
        <w:ind w:left="2880" w:hanging="360"/>
      </w:pPr>
      <w:rPr>
        <w:rFonts w:ascii="Symbol" w:hAnsi="Symbol" w:hint="default"/>
      </w:rPr>
    </w:lvl>
    <w:lvl w:ilvl="4" w:tplc="375AEBA6" w:tentative="1">
      <w:start w:val="1"/>
      <w:numFmt w:val="bullet"/>
      <w:lvlText w:val="o"/>
      <w:lvlJc w:val="left"/>
      <w:pPr>
        <w:ind w:left="3600" w:hanging="360"/>
      </w:pPr>
      <w:rPr>
        <w:rFonts w:ascii="Courier New" w:hAnsi="Courier New" w:cs="Courier New" w:hint="default"/>
      </w:rPr>
    </w:lvl>
    <w:lvl w:ilvl="5" w:tplc="DBDC2E6C" w:tentative="1">
      <w:start w:val="1"/>
      <w:numFmt w:val="bullet"/>
      <w:lvlText w:val=""/>
      <w:lvlJc w:val="left"/>
      <w:pPr>
        <w:ind w:left="4320" w:hanging="360"/>
      </w:pPr>
      <w:rPr>
        <w:rFonts w:ascii="Wingdings" w:hAnsi="Wingdings" w:hint="default"/>
      </w:rPr>
    </w:lvl>
    <w:lvl w:ilvl="6" w:tplc="36EC6546" w:tentative="1">
      <w:start w:val="1"/>
      <w:numFmt w:val="bullet"/>
      <w:lvlText w:val=""/>
      <w:lvlJc w:val="left"/>
      <w:pPr>
        <w:ind w:left="5040" w:hanging="360"/>
      </w:pPr>
      <w:rPr>
        <w:rFonts w:ascii="Symbol" w:hAnsi="Symbol" w:hint="default"/>
      </w:rPr>
    </w:lvl>
    <w:lvl w:ilvl="7" w:tplc="AEA6C87A" w:tentative="1">
      <w:start w:val="1"/>
      <w:numFmt w:val="bullet"/>
      <w:lvlText w:val="o"/>
      <w:lvlJc w:val="left"/>
      <w:pPr>
        <w:ind w:left="5760" w:hanging="360"/>
      </w:pPr>
      <w:rPr>
        <w:rFonts w:ascii="Courier New" w:hAnsi="Courier New" w:cs="Courier New" w:hint="default"/>
      </w:rPr>
    </w:lvl>
    <w:lvl w:ilvl="8" w:tplc="774C0592" w:tentative="1">
      <w:start w:val="1"/>
      <w:numFmt w:val="bullet"/>
      <w:lvlText w:val=""/>
      <w:lvlJc w:val="left"/>
      <w:pPr>
        <w:ind w:left="6480" w:hanging="360"/>
      </w:pPr>
      <w:rPr>
        <w:rFonts w:ascii="Wingdings" w:hAnsi="Wingdings" w:hint="default"/>
      </w:rPr>
    </w:lvl>
  </w:abstractNum>
  <w:abstractNum w:abstractNumId="9"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F0A9B"/>
    <w:multiLevelType w:val="hybridMultilevel"/>
    <w:tmpl w:val="F9E8D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74393"/>
    <w:multiLevelType w:val="hybridMultilevel"/>
    <w:tmpl w:val="AC720130"/>
    <w:lvl w:ilvl="0" w:tplc="90161B78">
      <w:start w:val="1"/>
      <w:numFmt w:val="bullet"/>
      <w:lvlText w:val=""/>
      <w:lvlJc w:val="left"/>
      <w:pPr>
        <w:ind w:left="720" w:hanging="360"/>
      </w:pPr>
      <w:rPr>
        <w:rFonts w:ascii="Symbol" w:hAnsi="Symbol" w:hint="default"/>
      </w:rPr>
    </w:lvl>
    <w:lvl w:ilvl="1" w:tplc="3D8EC8E0" w:tentative="1">
      <w:start w:val="1"/>
      <w:numFmt w:val="bullet"/>
      <w:lvlText w:val="o"/>
      <w:lvlJc w:val="left"/>
      <w:pPr>
        <w:ind w:left="1440" w:hanging="360"/>
      </w:pPr>
      <w:rPr>
        <w:rFonts w:ascii="Courier New" w:hAnsi="Courier New" w:cs="Courier New" w:hint="default"/>
      </w:rPr>
    </w:lvl>
    <w:lvl w:ilvl="2" w:tplc="F30EF20A" w:tentative="1">
      <w:start w:val="1"/>
      <w:numFmt w:val="bullet"/>
      <w:lvlText w:val=""/>
      <w:lvlJc w:val="left"/>
      <w:pPr>
        <w:ind w:left="2160" w:hanging="360"/>
      </w:pPr>
      <w:rPr>
        <w:rFonts w:ascii="Wingdings" w:hAnsi="Wingdings" w:hint="default"/>
      </w:rPr>
    </w:lvl>
    <w:lvl w:ilvl="3" w:tplc="0F9E955A" w:tentative="1">
      <w:start w:val="1"/>
      <w:numFmt w:val="bullet"/>
      <w:lvlText w:val=""/>
      <w:lvlJc w:val="left"/>
      <w:pPr>
        <w:ind w:left="2880" w:hanging="360"/>
      </w:pPr>
      <w:rPr>
        <w:rFonts w:ascii="Symbol" w:hAnsi="Symbol" w:hint="default"/>
      </w:rPr>
    </w:lvl>
    <w:lvl w:ilvl="4" w:tplc="1E3C448C" w:tentative="1">
      <w:start w:val="1"/>
      <w:numFmt w:val="bullet"/>
      <w:lvlText w:val="o"/>
      <w:lvlJc w:val="left"/>
      <w:pPr>
        <w:ind w:left="3600" w:hanging="360"/>
      </w:pPr>
      <w:rPr>
        <w:rFonts w:ascii="Courier New" w:hAnsi="Courier New" w:cs="Courier New" w:hint="default"/>
      </w:rPr>
    </w:lvl>
    <w:lvl w:ilvl="5" w:tplc="4478460A" w:tentative="1">
      <w:start w:val="1"/>
      <w:numFmt w:val="bullet"/>
      <w:lvlText w:val=""/>
      <w:lvlJc w:val="left"/>
      <w:pPr>
        <w:ind w:left="4320" w:hanging="360"/>
      </w:pPr>
      <w:rPr>
        <w:rFonts w:ascii="Wingdings" w:hAnsi="Wingdings" w:hint="default"/>
      </w:rPr>
    </w:lvl>
    <w:lvl w:ilvl="6" w:tplc="5F66526E" w:tentative="1">
      <w:start w:val="1"/>
      <w:numFmt w:val="bullet"/>
      <w:lvlText w:val=""/>
      <w:lvlJc w:val="left"/>
      <w:pPr>
        <w:ind w:left="5040" w:hanging="360"/>
      </w:pPr>
      <w:rPr>
        <w:rFonts w:ascii="Symbol" w:hAnsi="Symbol" w:hint="default"/>
      </w:rPr>
    </w:lvl>
    <w:lvl w:ilvl="7" w:tplc="B60A304E" w:tentative="1">
      <w:start w:val="1"/>
      <w:numFmt w:val="bullet"/>
      <w:lvlText w:val="o"/>
      <w:lvlJc w:val="left"/>
      <w:pPr>
        <w:ind w:left="5760" w:hanging="360"/>
      </w:pPr>
      <w:rPr>
        <w:rFonts w:ascii="Courier New" w:hAnsi="Courier New" w:cs="Courier New" w:hint="default"/>
      </w:rPr>
    </w:lvl>
    <w:lvl w:ilvl="8" w:tplc="A68A6B30" w:tentative="1">
      <w:start w:val="1"/>
      <w:numFmt w:val="bullet"/>
      <w:lvlText w:val=""/>
      <w:lvlJc w:val="left"/>
      <w:pPr>
        <w:ind w:left="6480" w:hanging="360"/>
      </w:pPr>
      <w:rPr>
        <w:rFonts w:ascii="Wingdings" w:hAnsi="Wingdings" w:hint="default"/>
      </w:rPr>
    </w:lvl>
  </w:abstractNum>
  <w:abstractNum w:abstractNumId="13" w15:restartNumberingAfterBreak="0">
    <w:nsid w:val="4A2407ED"/>
    <w:multiLevelType w:val="hybridMultilevel"/>
    <w:tmpl w:val="19647C46"/>
    <w:lvl w:ilvl="0" w:tplc="040C000B">
      <w:start w:val="1"/>
      <w:numFmt w:val="bullet"/>
      <w:lvlText w:val=""/>
      <w:lvlJc w:val="left"/>
      <w:pPr>
        <w:ind w:left="1200" w:hanging="360"/>
      </w:pPr>
      <w:rPr>
        <w:rFonts w:ascii="Wingdings" w:hAnsi="Wingdings"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4" w15:restartNumberingAfterBreak="0">
    <w:nsid w:val="4CE8290D"/>
    <w:multiLevelType w:val="hybridMultilevel"/>
    <w:tmpl w:val="053661A8"/>
    <w:lvl w:ilvl="0" w:tplc="D5CECAF8">
      <w:numFmt w:val="bullet"/>
      <w:lvlText w:val="-"/>
      <w:lvlJc w:val="left"/>
      <w:pPr>
        <w:tabs>
          <w:tab w:val="num" w:pos="480"/>
        </w:tabs>
        <w:ind w:left="480" w:hanging="360"/>
      </w:pPr>
      <w:rPr>
        <w:rFonts w:ascii="Times New Roman" w:eastAsia="Times New Roman" w:hAnsi="Times New Roman" w:cs="Times New Roman"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4EAD0131"/>
    <w:multiLevelType w:val="hybridMultilevel"/>
    <w:tmpl w:val="C478B5B6"/>
    <w:lvl w:ilvl="0" w:tplc="81E4721A">
      <w:start w:val="1"/>
      <w:numFmt w:val="bullet"/>
      <w:lvlText w:val=""/>
      <w:lvlJc w:val="left"/>
      <w:pPr>
        <w:ind w:left="720" w:hanging="360"/>
      </w:pPr>
      <w:rPr>
        <w:rFonts w:ascii="Symbol" w:hAnsi="Symbol" w:hint="default"/>
      </w:rPr>
    </w:lvl>
    <w:lvl w:ilvl="1" w:tplc="A998B71A" w:tentative="1">
      <w:start w:val="1"/>
      <w:numFmt w:val="bullet"/>
      <w:lvlText w:val="o"/>
      <w:lvlJc w:val="left"/>
      <w:pPr>
        <w:ind w:left="1440" w:hanging="360"/>
      </w:pPr>
      <w:rPr>
        <w:rFonts w:ascii="Courier New" w:hAnsi="Courier New" w:cs="Courier New" w:hint="default"/>
      </w:rPr>
    </w:lvl>
    <w:lvl w:ilvl="2" w:tplc="EA06901C" w:tentative="1">
      <w:start w:val="1"/>
      <w:numFmt w:val="bullet"/>
      <w:lvlText w:val=""/>
      <w:lvlJc w:val="left"/>
      <w:pPr>
        <w:ind w:left="2160" w:hanging="360"/>
      </w:pPr>
      <w:rPr>
        <w:rFonts w:ascii="Wingdings" w:hAnsi="Wingdings" w:hint="default"/>
      </w:rPr>
    </w:lvl>
    <w:lvl w:ilvl="3" w:tplc="EB747A6C" w:tentative="1">
      <w:start w:val="1"/>
      <w:numFmt w:val="bullet"/>
      <w:lvlText w:val=""/>
      <w:lvlJc w:val="left"/>
      <w:pPr>
        <w:ind w:left="2880" w:hanging="360"/>
      </w:pPr>
      <w:rPr>
        <w:rFonts w:ascii="Symbol" w:hAnsi="Symbol" w:hint="default"/>
      </w:rPr>
    </w:lvl>
    <w:lvl w:ilvl="4" w:tplc="10D4F460" w:tentative="1">
      <w:start w:val="1"/>
      <w:numFmt w:val="bullet"/>
      <w:lvlText w:val="o"/>
      <w:lvlJc w:val="left"/>
      <w:pPr>
        <w:ind w:left="3600" w:hanging="360"/>
      </w:pPr>
      <w:rPr>
        <w:rFonts w:ascii="Courier New" w:hAnsi="Courier New" w:cs="Courier New" w:hint="default"/>
      </w:rPr>
    </w:lvl>
    <w:lvl w:ilvl="5" w:tplc="A90473EE" w:tentative="1">
      <w:start w:val="1"/>
      <w:numFmt w:val="bullet"/>
      <w:lvlText w:val=""/>
      <w:lvlJc w:val="left"/>
      <w:pPr>
        <w:ind w:left="4320" w:hanging="360"/>
      </w:pPr>
      <w:rPr>
        <w:rFonts w:ascii="Wingdings" w:hAnsi="Wingdings" w:hint="default"/>
      </w:rPr>
    </w:lvl>
    <w:lvl w:ilvl="6" w:tplc="FFA4E7FC" w:tentative="1">
      <w:start w:val="1"/>
      <w:numFmt w:val="bullet"/>
      <w:lvlText w:val=""/>
      <w:lvlJc w:val="left"/>
      <w:pPr>
        <w:ind w:left="5040" w:hanging="360"/>
      </w:pPr>
      <w:rPr>
        <w:rFonts w:ascii="Symbol" w:hAnsi="Symbol" w:hint="default"/>
      </w:rPr>
    </w:lvl>
    <w:lvl w:ilvl="7" w:tplc="72048A04" w:tentative="1">
      <w:start w:val="1"/>
      <w:numFmt w:val="bullet"/>
      <w:lvlText w:val="o"/>
      <w:lvlJc w:val="left"/>
      <w:pPr>
        <w:ind w:left="5760" w:hanging="360"/>
      </w:pPr>
      <w:rPr>
        <w:rFonts w:ascii="Courier New" w:hAnsi="Courier New" w:cs="Courier New" w:hint="default"/>
      </w:rPr>
    </w:lvl>
    <w:lvl w:ilvl="8" w:tplc="5E52FD5C" w:tentative="1">
      <w:start w:val="1"/>
      <w:numFmt w:val="bullet"/>
      <w:lvlText w:val=""/>
      <w:lvlJc w:val="left"/>
      <w:pPr>
        <w:ind w:left="6480" w:hanging="360"/>
      </w:pPr>
      <w:rPr>
        <w:rFonts w:ascii="Wingdings" w:hAnsi="Wingdings" w:hint="default"/>
      </w:rPr>
    </w:lvl>
  </w:abstractNum>
  <w:abstractNum w:abstractNumId="16" w15:restartNumberingAfterBreak="0">
    <w:nsid w:val="4F6173F2"/>
    <w:multiLevelType w:val="hybridMultilevel"/>
    <w:tmpl w:val="EC02A046"/>
    <w:lvl w:ilvl="0" w:tplc="6D0CE5E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810479"/>
    <w:multiLevelType w:val="hybridMultilevel"/>
    <w:tmpl w:val="FC980EFE"/>
    <w:lvl w:ilvl="0" w:tplc="D8EEDE04">
      <w:start w:val="1"/>
      <w:numFmt w:val="bullet"/>
      <w:lvlText w:val=""/>
      <w:lvlJc w:val="left"/>
      <w:pPr>
        <w:ind w:left="915" w:hanging="360"/>
      </w:pPr>
      <w:rPr>
        <w:rFonts w:ascii="Symbol" w:hAnsi="Symbol" w:hint="default"/>
      </w:rPr>
    </w:lvl>
    <w:lvl w:ilvl="1" w:tplc="EE2CB326" w:tentative="1">
      <w:start w:val="1"/>
      <w:numFmt w:val="bullet"/>
      <w:lvlText w:val="o"/>
      <w:lvlJc w:val="left"/>
      <w:pPr>
        <w:ind w:left="1635" w:hanging="360"/>
      </w:pPr>
      <w:rPr>
        <w:rFonts w:ascii="Courier New" w:hAnsi="Courier New" w:cs="Courier New" w:hint="default"/>
      </w:rPr>
    </w:lvl>
    <w:lvl w:ilvl="2" w:tplc="398C40D6" w:tentative="1">
      <w:start w:val="1"/>
      <w:numFmt w:val="bullet"/>
      <w:lvlText w:val=""/>
      <w:lvlJc w:val="left"/>
      <w:pPr>
        <w:ind w:left="2355" w:hanging="360"/>
      </w:pPr>
      <w:rPr>
        <w:rFonts w:ascii="Wingdings" w:hAnsi="Wingdings" w:hint="default"/>
      </w:rPr>
    </w:lvl>
    <w:lvl w:ilvl="3" w:tplc="CD98E10A" w:tentative="1">
      <w:start w:val="1"/>
      <w:numFmt w:val="bullet"/>
      <w:lvlText w:val=""/>
      <w:lvlJc w:val="left"/>
      <w:pPr>
        <w:ind w:left="3075" w:hanging="360"/>
      </w:pPr>
      <w:rPr>
        <w:rFonts w:ascii="Symbol" w:hAnsi="Symbol" w:hint="default"/>
      </w:rPr>
    </w:lvl>
    <w:lvl w:ilvl="4" w:tplc="FAF89800" w:tentative="1">
      <w:start w:val="1"/>
      <w:numFmt w:val="bullet"/>
      <w:lvlText w:val="o"/>
      <w:lvlJc w:val="left"/>
      <w:pPr>
        <w:ind w:left="3795" w:hanging="360"/>
      </w:pPr>
      <w:rPr>
        <w:rFonts w:ascii="Courier New" w:hAnsi="Courier New" w:cs="Courier New" w:hint="default"/>
      </w:rPr>
    </w:lvl>
    <w:lvl w:ilvl="5" w:tplc="DAC671E4" w:tentative="1">
      <w:start w:val="1"/>
      <w:numFmt w:val="bullet"/>
      <w:lvlText w:val=""/>
      <w:lvlJc w:val="left"/>
      <w:pPr>
        <w:ind w:left="4515" w:hanging="360"/>
      </w:pPr>
      <w:rPr>
        <w:rFonts w:ascii="Wingdings" w:hAnsi="Wingdings" w:hint="default"/>
      </w:rPr>
    </w:lvl>
    <w:lvl w:ilvl="6" w:tplc="B378B0DA" w:tentative="1">
      <w:start w:val="1"/>
      <w:numFmt w:val="bullet"/>
      <w:lvlText w:val=""/>
      <w:lvlJc w:val="left"/>
      <w:pPr>
        <w:ind w:left="5235" w:hanging="360"/>
      </w:pPr>
      <w:rPr>
        <w:rFonts w:ascii="Symbol" w:hAnsi="Symbol" w:hint="default"/>
      </w:rPr>
    </w:lvl>
    <w:lvl w:ilvl="7" w:tplc="36FCC8EC" w:tentative="1">
      <w:start w:val="1"/>
      <w:numFmt w:val="bullet"/>
      <w:lvlText w:val="o"/>
      <w:lvlJc w:val="left"/>
      <w:pPr>
        <w:ind w:left="5955" w:hanging="360"/>
      </w:pPr>
      <w:rPr>
        <w:rFonts w:ascii="Courier New" w:hAnsi="Courier New" w:cs="Courier New" w:hint="default"/>
      </w:rPr>
    </w:lvl>
    <w:lvl w:ilvl="8" w:tplc="97D69AF4" w:tentative="1">
      <w:start w:val="1"/>
      <w:numFmt w:val="bullet"/>
      <w:lvlText w:val=""/>
      <w:lvlJc w:val="left"/>
      <w:pPr>
        <w:ind w:left="6675" w:hanging="360"/>
      </w:pPr>
      <w:rPr>
        <w:rFonts w:ascii="Wingdings" w:hAnsi="Wingdings" w:hint="default"/>
      </w:rPr>
    </w:lvl>
  </w:abstractNum>
  <w:abstractNum w:abstractNumId="18" w15:restartNumberingAfterBreak="0">
    <w:nsid w:val="5C295729"/>
    <w:multiLevelType w:val="hybridMultilevel"/>
    <w:tmpl w:val="2B62BCC8"/>
    <w:lvl w:ilvl="0" w:tplc="5AE441F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FB5620"/>
    <w:multiLevelType w:val="hybridMultilevel"/>
    <w:tmpl w:val="5F247582"/>
    <w:lvl w:ilvl="0" w:tplc="B73CF896">
      <w:numFmt w:val="bullet"/>
      <w:lvlText w:val="-"/>
      <w:lvlJc w:val="left"/>
      <w:pPr>
        <w:tabs>
          <w:tab w:val="num" w:pos="480"/>
        </w:tabs>
        <w:ind w:left="480" w:hanging="360"/>
      </w:pPr>
      <w:rPr>
        <w:rFonts w:ascii="Times New Roman" w:eastAsia="Times New Roman" w:hAnsi="Times New Roman" w:cs="Times New Roman"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1" w15:restartNumberingAfterBreak="0">
    <w:nsid w:val="647B0014"/>
    <w:multiLevelType w:val="hybridMultilevel"/>
    <w:tmpl w:val="60E6CA5A"/>
    <w:lvl w:ilvl="0" w:tplc="F8520FD8">
      <w:start w:val="1"/>
      <w:numFmt w:val="bullet"/>
      <w:lvlText w:val=""/>
      <w:lvlJc w:val="left"/>
      <w:pPr>
        <w:ind w:left="720" w:hanging="360"/>
      </w:pPr>
      <w:rPr>
        <w:rFonts w:ascii="Symbol" w:hAnsi="Symbol" w:hint="default"/>
      </w:rPr>
    </w:lvl>
    <w:lvl w:ilvl="1" w:tplc="2FE6DF44" w:tentative="1">
      <w:start w:val="1"/>
      <w:numFmt w:val="bullet"/>
      <w:lvlText w:val="o"/>
      <w:lvlJc w:val="left"/>
      <w:pPr>
        <w:ind w:left="1440" w:hanging="360"/>
      </w:pPr>
      <w:rPr>
        <w:rFonts w:ascii="Courier New" w:hAnsi="Courier New" w:cs="Courier New" w:hint="default"/>
      </w:rPr>
    </w:lvl>
    <w:lvl w:ilvl="2" w:tplc="F6AEFD28" w:tentative="1">
      <w:start w:val="1"/>
      <w:numFmt w:val="bullet"/>
      <w:lvlText w:val=""/>
      <w:lvlJc w:val="left"/>
      <w:pPr>
        <w:ind w:left="2160" w:hanging="360"/>
      </w:pPr>
      <w:rPr>
        <w:rFonts w:ascii="Wingdings" w:hAnsi="Wingdings" w:hint="default"/>
      </w:rPr>
    </w:lvl>
    <w:lvl w:ilvl="3" w:tplc="A686E91C" w:tentative="1">
      <w:start w:val="1"/>
      <w:numFmt w:val="bullet"/>
      <w:lvlText w:val=""/>
      <w:lvlJc w:val="left"/>
      <w:pPr>
        <w:ind w:left="2880" w:hanging="360"/>
      </w:pPr>
      <w:rPr>
        <w:rFonts w:ascii="Symbol" w:hAnsi="Symbol" w:hint="default"/>
      </w:rPr>
    </w:lvl>
    <w:lvl w:ilvl="4" w:tplc="66BCA386" w:tentative="1">
      <w:start w:val="1"/>
      <w:numFmt w:val="bullet"/>
      <w:lvlText w:val="o"/>
      <w:lvlJc w:val="left"/>
      <w:pPr>
        <w:ind w:left="3600" w:hanging="360"/>
      </w:pPr>
      <w:rPr>
        <w:rFonts w:ascii="Courier New" w:hAnsi="Courier New" w:cs="Courier New" w:hint="default"/>
      </w:rPr>
    </w:lvl>
    <w:lvl w:ilvl="5" w:tplc="F230D1B6" w:tentative="1">
      <w:start w:val="1"/>
      <w:numFmt w:val="bullet"/>
      <w:lvlText w:val=""/>
      <w:lvlJc w:val="left"/>
      <w:pPr>
        <w:ind w:left="4320" w:hanging="360"/>
      </w:pPr>
      <w:rPr>
        <w:rFonts w:ascii="Wingdings" w:hAnsi="Wingdings" w:hint="default"/>
      </w:rPr>
    </w:lvl>
    <w:lvl w:ilvl="6" w:tplc="C7E06360" w:tentative="1">
      <w:start w:val="1"/>
      <w:numFmt w:val="bullet"/>
      <w:lvlText w:val=""/>
      <w:lvlJc w:val="left"/>
      <w:pPr>
        <w:ind w:left="5040" w:hanging="360"/>
      </w:pPr>
      <w:rPr>
        <w:rFonts w:ascii="Symbol" w:hAnsi="Symbol" w:hint="default"/>
      </w:rPr>
    </w:lvl>
    <w:lvl w:ilvl="7" w:tplc="FA1E1A30" w:tentative="1">
      <w:start w:val="1"/>
      <w:numFmt w:val="bullet"/>
      <w:lvlText w:val="o"/>
      <w:lvlJc w:val="left"/>
      <w:pPr>
        <w:ind w:left="5760" w:hanging="360"/>
      </w:pPr>
      <w:rPr>
        <w:rFonts w:ascii="Courier New" w:hAnsi="Courier New" w:cs="Courier New" w:hint="default"/>
      </w:rPr>
    </w:lvl>
    <w:lvl w:ilvl="8" w:tplc="FA7AAFFA" w:tentative="1">
      <w:start w:val="1"/>
      <w:numFmt w:val="bullet"/>
      <w:lvlText w:val=""/>
      <w:lvlJc w:val="left"/>
      <w:pPr>
        <w:ind w:left="6480" w:hanging="360"/>
      </w:pPr>
      <w:rPr>
        <w:rFonts w:ascii="Wingdings" w:hAnsi="Wingdings" w:hint="default"/>
      </w:rPr>
    </w:lvl>
  </w:abstractNum>
  <w:abstractNum w:abstractNumId="22"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9825DF"/>
    <w:multiLevelType w:val="hybridMultilevel"/>
    <w:tmpl w:val="471C86CC"/>
    <w:lvl w:ilvl="0" w:tplc="39A28810">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9"/>
  </w:num>
  <w:num w:numId="4">
    <w:abstractNumId w:val="1"/>
  </w:num>
  <w:num w:numId="5">
    <w:abstractNumId w:val="0"/>
  </w:num>
  <w:num w:numId="6">
    <w:abstractNumId w:val="5"/>
  </w:num>
  <w:num w:numId="7">
    <w:abstractNumId w:val="9"/>
  </w:num>
  <w:num w:numId="8">
    <w:abstractNumId w:val="6"/>
  </w:num>
  <w:num w:numId="9">
    <w:abstractNumId w:val="15"/>
  </w:num>
  <w:num w:numId="10">
    <w:abstractNumId w:val="12"/>
  </w:num>
  <w:num w:numId="11">
    <w:abstractNumId w:val="3"/>
  </w:num>
  <w:num w:numId="12">
    <w:abstractNumId w:val="21"/>
  </w:num>
  <w:num w:numId="13">
    <w:abstractNumId w:val="17"/>
  </w:num>
  <w:num w:numId="14">
    <w:abstractNumId w:val="8"/>
  </w:num>
  <w:num w:numId="15">
    <w:abstractNumId w:val="7"/>
  </w:num>
  <w:num w:numId="16">
    <w:abstractNumId w:val="4"/>
  </w:num>
  <w:num w:numId="17">
    <w:abstractNumId w:val="10"/>
  </w:num>
  <w:num w:numId="18">
    <w:abstractNumId w:val="23"/>
  </w:num>
  <w:num w:numId="19">
    <w:abstractNumId w:val="2"/>
  </w:num>
  <w:num w:numId="20">
    <w:abstractNumId w:val="16"/>
  </w:num>
  <w:num w:numId="21">
    <w:abstractNumId w:val="18"/>
  </w:num>
  <w:num w:numId="22">
    <w:abstractNumId w:val="14"/>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74"/>
    <w:rsid w:val="00012F05"/>
    <w:rsid w:val="000458D5"/>
    <w:rsid w:val="00065995"/>
    <w:rsid w:val="000B2B2E"/>
    <w:rsid w:val="000B3D78"/>
    <w:rsid w:val="000D68AD"/>
    <w:rsid w:val="000E16CF"/>
    <w:rsid w:val="00121C63"/>
    <w:rsid w:val="00126654"/>
    <w:rsid w:val="00133D92"/>
    <w:rsid w:val="0014347B"/>
    <w:rsid w:val="0016788D"/>
    <w:rsid w:val="001E1D93"/>
    <w:rsid w:val="001E231E"/>
    <w:rsid w:val="001F2908"/>
    <w:rsid w:val="002507CB"/>
    <w:rsid w:val="00252904"/>
    <w:rsid w:val="0027226A"/>
    <w:rsid w:val="002B6E74"/>
    <w:rsid w:val="002B73D1"/>
    <w:rsid w:val="002C1F71"/>
    <w:rsid w:val="002D0CA6"/>
    <w:rsid w:val="002D775D"/>
    <w:rsid w:val="002E2303"/>
    <w:rsid w:val="002F787A"/>
    <w:rsid w:val="00300417"/>
    <w:rsid w:val="003047FF"/>
    <w:rsid w:val="00320D80"/>
    <w:rsid w:val="00331DA2"/>
    <w:rsid w:val="00342D1A"/>
    <w:rsid w:val="00373D92"/>
    <w:rsid w:val="00382C1C"/>
    <w:rsid w:val="003B0798"/>
    <w:rsid w:val="003C0AE0"/>
    <w:rsid w:val="003C112A"/>
    <w:rsid w:val="003D422E"/>
    <w:rsid w:val="00401C3C"/>
    <w:rsid w:val="00424FB7"/>
    <w:rsid w:val="004268F3"/>
    <w:rsid w:val="00456360"/>
    <w:rsid w:val="00460030"/>
    <w:rsid w:val="00481821"/>
    <w:rsid w:val="00494042"/>
    <w:rsid w:val="00550205"/>
    <w:rsid w:val="00552CE4"/>
    <w:rsid w:val="0056419A"/>
    <w:rsid w:val="00570EEA"/>
    <w:rsid w:val="005A4C41"/>
    <w:rsid w:val="005A512B"/>
    <w:rsid w:val="005D2CB9"/>
    <w:rsid w:val="005F5649"/>
    <w:rsid w:val="006318FB"/>
    <w:rsid w:val="006364A7"/>
    <w:rsid w:val="00654BC2"/>
    <w:rsid w:val="00664B09"/>
    <w:rsid w:val="00691B06"/>
    <w:rsid w:val="00692D4C"/>
    <w:rsid w:val="00720985"/>
    <w:rsid w:val="00772312"/>
    <w:rsid w:val="007A0568"/>
    <w:rsid w:val="007A2D95"/>
    <w:rsid w:val="007C2936"/>
    <w:rsid w:val="008248E2"/>
    <w:rsid w:val="00850284"/>
    <w:rsid w:val="008818D7"/>
    <w:rsid w:val="00894328"/>
    <w:rsid w:val="008B4822"/>
    <w:rsid w:val="008B4EE7"/>
    <w:rsid w:val="008D5A0E"/>
    <w:rsid w:val="008D63CC"/>
    <w:rsid w:val="00924BDB"/>
    <w:rsid w:val="009350D3"/>
    <w:rsid w:val="00961199"/>
    <w:rsid w:val="009E47E9"/>
    <w:rsid w:val="009E6C85"/>
    <w:rsid w:val="009F739F"/>
    <w:rsid w:val="00A725C0"/>
    <w:rsid w:val="00AB106A"/>
    <w:rsid w:val="00AF67DD"/>
    <w:rsid w:val="00B03E3B"/>
    <w:rsid w:val="00B1182B"/>
    <w:rsid w:val="00B1261F"/>
    <w:rsid w:val="00B12DA4"/>
    <w:rsid w:val="00B5696F"/>
    <w:rsid w:val="00B659B8"/>
    <w:rsid w:val="00B67AE3"/>
    <w:rsid w:val="00B71BA5"/>
    <w:rsid w:val="00B90E54"/>
    <w:rsid w:val="00BB2CA7"/>
    <w:rsid w:val="00BE51F6"/>
    <w:rsid w:val="00BE6492"/>
    <w:rsid w:val="00BF15B4"/>
    <w:rsid w:val="00C476CB"/>
    <w:rsid w:val="00C846EC"/>
    <w:rsid w:val="00CA0DF2"/>
    <w:rsid w:val="00CB13B3"/>
    <w:rsid w:val="00D15B31"/>
    <w:rsid w:val="00D30FCF"/>
    <w:rsid w:val="00DF016A"/>
    <w:rsid w:val="00E46FB7"/>
    <w:rsid w:val="00E56252"/>
    <w:rsid w:val="00E60292"/>
    <w:rsid w:val="00E926AE"/>
    <w:rsid w:val="00E96706"/>
    <w:rsid w:val="00EF4E45"/>
    <w:rsid w:val="00EF79B1"/>
    <w:rsid w:val="00F31CA9"/>
    <w:rsid w:val="00F77874"/>
    <w:rsid w:val="00F91E45"/>
    <w:rsid w:val="00F97F8F"/>
    <w:rsid w:val="00FA5A0E"/>
    <w:rsid w:val="00FA7833"/>
    <w:rsid w:val="00FE6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1846"/>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 w:type="paragraph" w:styleId="Titre">
    <w:name w:val="Title"/>
    <w:basedOn w:val="Normal"/>
    <w:link w:val="TitreCar"/>
    <w:qFormat/>
    <w:rsid w:val="00EF79B1"/>
    <w:pPr>
      <w:overflowPunct w:val="0"/>
      <w:autoSpaceDE w:val="0"/>
      <w:autoSpaceDN w:val="0"/>
      <w:adjustRightInd w:val="0"/>
      <w:spacing w:after="0" w:line="240" w:lineRule="auto"/>
      <w:jc w:val="center"/>
      <w:textAlignment w:val="baseline"/>
    </w:pPr>
    <w:rPr>
      <w:rFonts w:ascii="Arial" w:eastAsia="Times New Roman" w:hAnsi="Arial" w:cs="Times New Roman"/>
      <w:color w:val="000080"/>
      <w:sz w:val="24"/>
      <w:szCs w:val="20"/>
      <w:u w:val="single"/>
      <w:lang w:eastAsia="fr-FR"/>
    </w:rPr>
  </w:style>
  <w:style w:type="character" w:customStyle="1" w:styleId="TitreCar">
    <w:name w:val="Titre Car"/>
    <w:basedOn w:val="Policepardfaut"/>
    <w:link w:val="Titre"/>
    <w:rsid w:val="00EF79B1"/>
    <w:rPr>
      <w:rFonts w:ascii="Arial" w:eastAsia="Times New Roman" w:hAnsi="Arial" w:cs="Times New Roman"/>
      <w:color w:val="000080"/>
      <w:sz w:val="24"/>
      <w:szCs w:val="20"/>
      <w:u w:val="single"/>
      <w:lang w:eastAsia="fr-FR"/>
    </w:rPr>
  </w:style>
  <w:style w:type="paragraph" w:styleId="Corpsdetexte2">
    <w:name w:val="Body Text 2"/>
    <w:basedOn w:val="Normal"/>
    <w:link w:val="Corpsdetexte2Car"/>
    <w:uiPriority w:val="99"/>
    <w:semiHidden/>
    <w:unhideWhenUsed/>
    <w:rsid w:val="00961199"/>
    <w:pPr>
      <w:spacing w:after="120" w:line="480" w:lineRule="auto"/>
    </w:pPr>
  </w:style>
  <w:style w:type="character" w:customStyle="1" w:styleId="Corpsdetexte2Car">
    <w:name w:val="Corps de texte 2 Car"/>
    <w:basedOn w:val="Policepardfaut"/>
    <w:link w:val="Corpsdetexte2"/>
    <w:uiPriority w:val="99"/>
    <w:semiHidden/>
    <w:rsid w:val="00961199"/>
  </w:style>
  <w:style w:type="paragraph" w:styleId="Corpsdetexte">
    <w:name w:val="Body Text"/>
    <w:basedOn w:val="Normal"/>
    <w:link w:val="CorpsdetexteCar"/>
    <w:uiPriority w:val="99"/>
    <w:semiHidden/>
    <w:unhideWhenUsed/>
    <w:rsid w:val="00BE51F6"/>
    <w:pPr>
      <w:spacing w:after="120"/>
    </w:pPr>
  </w:style>
  <w:style w:type="character" w:customStyle="1" w:styleId="CorpsdetexteCar">
    <w:name w:val="Corps de texte Car"/>
    <w:basedOn w:val="Policepardfaut"/>
    <w:link w:val="Corpsdetexte"/>
    <w:uiPriority w:val="99"/>
    <w:semiHidden/>
    <w:rsid w:val="00BE51F6"/>
  </w:style>
  <w:style w:type="paragraph" w:styleId="Retraitcorpsdetexte">
    <w:name w:val="Body Text Indent"/>
    <w:basedOn w:val="Normal"/>
    <w:link w:val="RetraitcorpsdetexteCar"/>
    <w:uiPriority w:val="99"/>
    <w:unhideWhenUsed/>
    <w:rsid w:val="00BE51F6"/>
    <w:pPr>
      <w:spacing w:after="120"/>
      <w:ind w:left="283"/>
    </w:pPr>
  </w:style>
  <w:style w:type="character" w:customStyle="1" w:styleId="RetraitcorpsdetexteCar">
    <w:name w:val="Retrait corps de texte Car"/>
    <w:basedOn w:val="Policepardfaut"/>
    <w:link w:val="Retraitcorpsdetexte"/>
    <w:uiPriority w:val="99"/>
    <w:rsid w:val="00BE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u-paris.fr/fr/2019-ght-devient-ghu-paris/" TargetMode="External"/><Relationship Id="rId13" Type="http://schemas.openxmlformats.org/officeDocument/2006/relationships/hyperlink" Target="mailto:fabienne.royer@ghu-pari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ederique.heintz@ghu-paris.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ghu-pari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hu-pari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meo.com/30768979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AB4B-A9EF-48DA-93F0-FA8C1E68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6853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 Sophie</dc:creator>
  <cp:lastModifiedBy>%username%</cp:lastModifiedBy>
  <cp:revision>2</cp:revision>
  <cp:lastPrinted>2020-10-08T09:53:00Z</cp:lastPrinted>
  <dcterms:created xsi:type="dcterms:W3CDTF">2020-10-13T09:01:00Z</dcterms:created>
  <dcterms:modified xsi:type="dcterms:W3CDTF">2020-10-13T09:01:00Z</dcterms:modified>
</cp:coreProperties>
</file>